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D2EC" w14:textId="77777777" w:rsidR="00F519BD" w:rsidRPr="00EF33D0" w:rsidRDefault="00000000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  <w:r w:rsidRPr="00EF33D0">
        <w:rPr>
          <w:rFonts w:ascii="Bree Serif" w:eastAsia="Bree Serif" w:hAnsi="Bree Serif" w:cs="Bree Serif"/>
          <w:sz w:val="28"/>
          <w:szCs w:val="28"/>
        </w:rPr>
        <w:t>UNITATE DE ÎNVĂȚĂMÂNT:</w:t>
      </w:r>
      <w:r w:rsidRPr="00EF33D0">
        <w:rPr>
          <w:rFonts w:ascii="Bree Serif" w:eastAsia="Bree Serif" w:hAnsi="Bree Serif" w:cs="Bree Serif"/>
          <w:sz w:val="28"/>
          <w:szCs w:val="28"/>
        </w:rPr>
        <w:tab/>
      </w:r>
      <w:r w:rsidRPr="00EF33D0">
        <w:rPr>
          <w:rFonts w:ascii="Bree Serif" w:eastAsia="Bree Serif" w:hAnsi="Bree Serif" w:cs="Bree Serif"/>
          <w:sz w:val="28"/>
          <w:szCs w:val="28"/>
        </w:rPr>
        <w:tab/>
      </w:r>
      <w:r w:rsidRPr="00EF33D0">
        <w:rPr>
          <w:rFonts w:ascii="Bree Serif" w:eastAsia="Bree Serif" w:hAnsi="Bree Serif" w:cs="Bree Serif"/>
          <w:sz w:val="28"/>
          <w:szCs w:val="28"/>
        </w:rPr>
        <w:tab/>
      </w:r>
      <w:r w:rsidRPr="00EF33D0">
        <w:rPr>
          <w:rFonts w:ascii="Bree Serif" w:eastAsia="Bree Serif" w:hAnsi="Bree Serif" w:cs="Bree Serif"/>
          <w:sz w:val="28"/>
          <w:szCs w:val="28"/>
        </w:rPr>
        <w:tab/>
      </w:r>
      <w:r w:rsidRPr="00EF33D0">
        <w:rPr>
          <w:rFonts w:ascii="Bree Serif" w:eastAsia="Bree Serif" w:hAnsi="Bree Serif" w:cs="Bree Serif"/>
          <w:sz w:val="28"/>
          <w:szCs w:val="28"/>
        </w:rPr>
        <w:tab/>
      </w:r>
      <w:r w:rsidRPr="00EF33D0">
        <w:rPr>
          <w:rFonts w:ascii="Bree Serif" w:eastAsia="Bree Serif" w:hAnsi="Bree Serif" w:cs="Bree Serif"/>
          <w:sz w:val="28"/>
          <w:szCs w:val="28"/>
        </w:rPr>
        <w:tab/>
      </w:r>
      <w:r w:rsidRPr="00EF33D0">
        <w:rPr>
          <w:rFonts w:ascii="Bree Serif" w:eastAsia="Bree Serif" w:hAnsi="Bree Serif" w:cs="Bree Serif"/>
          <w:sz w:val="28"/>
          <w:szCs w:val="28"/>
        </w:rPr>
        <w:tab/>
      </w:r>
      <w:r w:rsidRPr="00EF33D0">
        <w:rPr>
          <w:rFonts w:ascii="Bree Serif" w:eastAsia="Bree Serif" w:hAnsi="Bree Serif" w:cs="Bree Serif"/>
          <w:sz w:val="28"/>
          <w:szCs w:val="28"/>
        </w:rPr>
        <w:tab/>
      </w:r>
      <w:r w:rsidRPr="00EF33D0">
        <w:rPr>
          <w:rFonts w:ascii="Bree Serif" w:eastAsia="Bree Serif" w:hAnsi="Bree Serif" w:cs="Bree Serif"/>
          <w:sz w:val="28"/>
          <w:szCs w:val="28"/>
        </w:rPr>
        <w:tab/>
      </w:r>
      <w:r w:rsidRPr="00EF33D0">
        <w:rPr>
          <w:rFonts w:ascii="Bree Serif" w:eastAsia="Bree Serif" w:hAnsi="Bree Serif" w:cs="Bree Serif"/>
          <w:sz w:val="28"/>
          <w:szCs w:val="28"/>
        </w:rPr>
        <w:tab/>
      </w:r>
      <w:r w:rsidRPr="00EF33D0">
        <w:rPr>
          <w:rFonts w:ascii="Bree Serif" w:eastAsia="Bree Serif" w:hAnsi="Bree Serif" w:cs="Bree Serif"/>
          <w:sz w:val="28"/>
          <w:szCs w:val="28"/>
        </w:rPr>
        <w:tab/>
      </w:r>
      <w:r w:rsidRPr="00EF33D0">
        <w:rPr>
          <w:rFonts w:ascii="Bree Serif" w:eastAsia="Bree Serif" w:hAnsi="Bree Serif" w:cs="Bree Serif"/>
          <w:sz w:val="28"/>
          <w:szCs w:val="28"/>
        </w:rPr>
        <w:tab/>
      </w:r>
      <w:r w:rsidRPr="00EF33D0">
        <w:rPr>
          <w:rFonts w:ascii="Bree Serif" w:eastAsia="Bree Serif" w:hAnsi="Bree Serif" w:cs="Bree Serif"/>
          <w:sz w:val="28"/>
          <w:szCs w:val="28"/>
        </w:rPr>
        <w:tab/>
        <w:t>NR. ÎNREGISTRARE:</w:t>
      </w:r>
    </w:p>
    <w:p w14:paraId="4AAD62DA" w14:textId="77777777" w:rsidR="00F519BD" w:rsidRPr="00EF33D0" w:rsidRDefault="00000000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  <w:r w:rsidRPr="00EF33D0">
        <w:rPr>
          <w:rFonts w:ascii="Bree Serif" w:eastAsia="Andika" w:hAnsi="Bree Serif" w:cs="Andika"/>
          <w:sz w:val="28"/>
          <w:szCs w:val="28"/>
        </w:rPr>
        <w:t>AN ȘCOLAR:</w:t>
      </w:r>
    </w:p>
    <w:p w14:paraId="78B62B18" w14:textId="77777777" w:rsidR="00F519BD" w:rsidRPr="00EF33D0" w:rsidRDefault="00F519B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7FA0391E" w14:textId="77777777" w:rsidR="00F519BD" w:rsidRPr="00EF33D0" w:rsidRDefault="00F519B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40BC286A" w14:textId="77777777" w:rsidR="00F519BD" w:rsidRPr="00EF33D0" w:rsidRDefault="00F519B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0D672F5F" w14:textId="77777777" w:rsidR="00F519BD" w:rsidRPr="00EF33D0" w:rsidRDefault="00F519B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4A910037" w14:textId="77777777" w:rsidR="00F519BD" w:rsidRPr="00EF33D0" w:rsidRDefault="00000000">
      <w:pPr>
        <w:spacing w:line="360" w:lineRule="auto"/>
        <w:jc w:val="center"/>
        <w:rPr>
          <w:rFonts w:ascii="Bree Serif" w:eastAsia="Bree Serif" w:hAnsi="Bree Serif" w:cs="Bree Serif"/>
          <w:sz w:val="40"/>
          <w:szCs w:val="40"/>
        </w:rPr>
      </w:pPr>
      <w:r w:rsidRPr="00EF33D0">
        <w:rPr>
          <w:rFonts w:ascii="Bree Serif" w:eastAsia="Bree Serif" w:hAnsi="Bree Serif" w:cs="Bree Serif"/>
          <w:sz w:val="40"/>
          <w:szCs w:val="40"/>
        </w:rPr>
        <w:t>PLANIFICARE CALENDARISTICĂ</w:t>
      </w:r>
    </w:p>
    <w:p w14:paraId="37C21A5E" w14:textId="77777777" w:rsidR="00F519BD" w:rsidRPr="00EF33D0" w:rsidRDefault="00000000">
      <w:pPr>
        <w:spacing w:line="360" w:lineRule="auto"/>
        <w:jc w:val="center"/>
        <w:rPr>
          <w:rFonts w:ascii="Bree Serif" w:eastAsia="Bree Serif" w:hAnsi="Bree Serif" w:cs="Bree Serif"/>
          <w:sz w:val="40"/>
          <w:szCs w:val="40"/>
        </w:rPr>
      </w:pPr>
      <w:r w:rsidRPr="00EF33D0">
        <w:rPr>
          <w:rFonts w:ascii="Bree Serif" w:eastAsia="Bree Serif" w:hAnsi="Bree Serif" w:cs="Bree Serif"/>
          <w:sz w:val="40"/>
          <w:szCs w:val="40"/>
        </w:rPr>
        <w:t>ISTORIE</w:t>
      </w:r>
    </w:p>
    <w:p w14:paraId="2C7A6091" w14:textId="77777777" w:rsidR="00F519BD" w:rsidRPr="00EF33D0" w:rsidRDefault="00000000">
      <w:pPr>
        <w:spacing w:line="360" w:lineRule="auto"/>
        <w:jc w:val="center"/>
        <w:rPr>
          <w:rFonts w:ascii="Bree Serif" w:eastAsia="Bree Serif" w:hAnsi="Bree Serif" w:cs="Bree Serif"/>
          <w:sz w:val="40"/>
          <w:szCs w:val="40"/>
        </w:rPr>
      </w:pPr>
      <w:r w:rsidRPr="00EF33D0">
        <w:rPr>
          <w:rFonts w:ascii="Bree Serif" w:eastAsia="Bree Serif" w:hAnsi="Bree Serif" w:cs="Bree Serif"/>
          <w:sz w:val="40"/>
          <w:szCs w:val="40"/>
        </w:rPr>
        <w:t>CLASA A VI-A (1 oră / săptămână)</w:t>
      </w:r>
    </w:p>
    <w:p w14:paraId="6DD75B09" w14:textId="77777777" w:rsidR="00F519BD" w:rsidRPr="00EF33D0" w:rsidRDefault="00F519B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79CC6998" w14:textId="77777777" w:rsidR="00F519BD" w:rsidRPr="00EF33D0" w:rsidRDefault="00F519B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31FBD9D7" w14:textId="77777777" w:rsidR="00F519BD" w:rsidRPr="00EF33D0" w:rsidRDefault="00F519B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25E0DD0E" w14:textId="77777777" w:rsidR="00F519BD" w:rsidRPr="00EF33D0" w:rsidRDefault="00000000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  <w:r w:rsidRPr="00EF33D0">
        <w:rPr>
          <w:rFonts w:ascii="Bree Serif" w:eastAsia="Bree Serif" w:hAnsi="Bree Serif" w:cs="Bree Serif"/>
          <w:sz w:val="28"/>
          <w:szCs w:val="28"/>
        </w:rPr>
        <w:t>PROFESOR:</w:t>
      </w:r>
      <w:r w:rsidRPr="00EF33D0">
        <w:rPr>
          <w:rFonts w:ascii="Bree Serif" w:eastAsia="Bree Serif" w:hAnsi="Bree Serif" w:cs="Bree Serif"/>
          <w:sz w:val="28"/>
          <w:szCs w:val="28"/>
        </w:rPr>
        <w:tab/>
      </w:r>
      <w:r w:rsidRPr="00EF33D0">
        <w:rPr>
          <w:rFonts w:ascii="Bree Serif" w:eastAsia="Bree Serif" w:hAnsi="Bree Serif" w:cs="Bree Serif"/>
          <w:sz w:val="28"/>
          <w:szCs w:val="28"/>
        </w:rPr>
        <w:tab/>
      </w:r>
      <w:r w:rsidRPr="00EF33D0">
        <w:rPr>
          <w:rFonts w:ascii="Bree Serif" w:eastAsia="Bree Serif" w:hAnsi="Bree Serif" w:cs="Bree Serif"/>
          <w:sz w:val="28"/>
          <w:szCs w:val="28"/>
        </w:rPr>
        <w:tab/>
      </w:r>
      <w:r w:rsidRPr="00EF33D0">
        <w:rPr>
          <w:rFonts w:ascii="Bree Serif" w:eastAsia="Bree Serif" w:hAnsi="Bree Serif" w:cs="Bree Serif"/>
          <w:sz w:val="28"/>
          <w:szCs w:val="28"/>
        </w:rPr>
        <w:tab/>
      </w:r>
      <w:r w:rsidRPr="00EF33D0">
        <w:rPr>
          <w:rFonts w:ascii="Bree Serif" w:eastAsia="Bree Serif" w:hAnsi="Bree Serif" w:cs="Bree Serif"/>
          <w:sz w:val="28"/>
          <w:szCs w:val="28"/>
        </w:rPr>
        <w:tab/>
      </w:r>
      <w:r w:rsidRPr="00EF33D0">
        <w:rPr>
          <w:rFonts w:ascii="Bree Serif" w:eastAsia="Bree Serif" w:hAnsi="Bree Serif" w:cs="Bree Serif"/>
          <w:sz w:val="28"/>
          <w:szCs w:val="28"/>
        </w:rPr>
        <w:tab/>
      </w:r>
      <w:r w:rsidRPr="00EF33D0">
        <w:rPr>
          <w:rFonts w:ascii="Bree Serif" w:eastAsia="Bree Serif" w:hAnsi="Bree Serif" w:cs="Bree Serif"/>
          <w:sz w:val="28"/>
          <w:szCs w:val="28"/>
        </w:rPr>
        <w:tab/>
      </w:r>
      <w:r w:rsidRPr="00EF33D0">
        <w:rPr>
          <w:rFonts w:ascii="Bree Serif" w:eastAsia="Bree Serif" w:hAnsi="Bree Serif" w:cs="Bree Serif"/>
          <w:sz w:val="28"/>
          <w:szCs w:val="28"/>
        </w:rPr>
        <w:tab/>
      </w:r>
      <w:r w:rsidRPr="00EF33D0">
        <w:rPr>
          <w:rFonts w:ascii="Bree Serif" w:eastAsia="Bree Serif" w:hAnsi="Bree Serif" w:cs="Bree Serif"/>
          <w:sz w:val="28"/>
          <w:szCs w:val="28"/>
        </w:rPr>
        <w:tab/>
      </w:r>
      <w:r w:rsidRPr="00EF33D0">
        <w:rPr>
          <w:rFonts w:ascii="Bree Serif" w:eastAsia="Bree Serif" w:hAnsi="Bree Serif" w:cs="Bree Serif"/>
          <w:sz w:val="28"/>
          <w:szCs w:val="28"/>
        </w:rPr>
        <w:tab/>
      </w:r>
      <w:r w:rsidRPr="00EF33D0">
        <w:rPr>
          <w:rFonts w:ascii="Bree Serif" w:eastAsia="Bree Serif" w:hAnsi="Bree Serif" w:cs="Bree Serif"/>
          <w:sz w:val="28"/>
          <w:szCs w:val="28"/>
        </w:rPr>
        <w:tab/>
      </w:r>
      <w:r w:rsidRPr="00EF33D0">
        <w:rPr>
          <w:rFonts w:ascii="Bree Serif" w:eastAsia="Bree Serif" w:hAnsi="Bree Serif" w:cs="Bree Serif"/>
          <w:sz w:val="28"/>
          <w:szCs w:val="28"/>
        </w:rPr>
        <w:tab/>
      </w:r>
      <w:r w:rsidRPr="00EF33D0">
        <w:rPr>
          <w:rFonts w:ascii="Bree Serif" w:eastAsia="Bree Serif" w:hAnsi="Bree Serif" w:cs="Bree Serif"/>
          <w:sz w:val="28"/>
          <w:szCs w:val="28"/>
        </w:rPr>
        <w:tab/>
      </w:r>
      <w:r w:rsidRPr="00EF33D0">
        <w:rPr>
          <w:rFonts w:ascii="Bree Serif" w:eastAsia="Bree Serif" w:hAnsi="Bree Serif" w:cs="Bree Serif"/>
          <w:sz w:val="28"/>
          <w:szCs w:val="28"/>
        </w:rPr>
        <w:tab/>
      </w:r>
      <w:r w:rsidRPr="00EF33D0">
        <w:rPr>
          <w:rFonts w:ascii="Bree Serif" w:eastAsia="Bree Serif" w:hAnsi="Bree Serif" w:cs="Bree Serif"/>
          <w:sz w:val="28"/>
          <w:szCs w:val="28"/>
        </w:rPr>
        <w:tab/>
      </w:r>
      <w:r w:rsidRPr="00EF33D0">
        <w:rPr>
          <w:rFonts w:ascii="Bree Serif" w:eastAsia="Bree Serif" w:hAnsi="Bree Serif" w:cs="Bree Serif"/>
          <w:sz w:val="28"/>
          <w:szCs w:val="28"/>
        </w:rPr>
        <w:tab/>
        <w:t>AVIZAT,</w:t>
      </w:r>
      <w:r w:rsidRPr="00EF33D0">
        <w:rPr>
          <w:rFonts w:ascii="Bree Serif" w:eastAsia="Bree Serif" w:hAnsi="Bree Serif" w:cs="Bree Serif"/>
          <w:sz w:val="28"/>
          <w:szCs w:val="28"/>
        </w:rPr>
        <w:tab/>
      </w:r>
      <w:r w:rsidRPr="00EF33D0">
        <w:rPr>
          <w:rFonts w:ascii="Bree Serif" w:eastAsia="Bree Serif" w:hAnsi="Bree Serif" w:cs="Bree Serif"/>
          <w:sz w:val="28"/>
          <w:szCs w:val="28"/>
        </w:rPr>
        <w:tab/>
      </w:r>
      <w:r w:rsidRPr="00EF33D0">
        <w:rPr>
          <w:rFonts w:ascii="Bree Serif" w:eastAsia="Bree Serif" w:hAnsi="Bree Serif" w:cs="Bree Serif"/>
          <w:sz w:val="28"/>
          <w:szCs w:val="28"/>
        </w:rPr>
        <w:tab/>
      </w:r>
      <w:r w:rsidRPr="00EF33D0">
        <w:rPr>
          <w:rFonts w:ascii="Bree Serif" w:eastAsia="Bree Serif" w:hAnsi="Bree Serif" w:cs="Bree Serif"/>
          <w:sz w:val="28"/>
          <w:szCs w:val="28"/>
        </w:rPr>
        <w:tab/>
      </w:r>
      <w:r w:rsidRPr="00EF33D0">
        <w:rPr>
          <w:rFonts w:ascii="Bree Serif" w:eastAsia="Bree Serif" w:hAnsi="Bree Serif" w:cs="Bree Serif"/>
          <w:sz w:val="28"/>
          <w:szCs w:val="28"/>
        </w:rPr>
        <w:tab/>
      </w:r>
      <w:r w:rsidRPr="00EF33D0">
        <w:rPr>
          <w:rFonts w:ascii="Bree Serif" w:eastAsia="Bree Serif" w:hAnsi="Bree Serif" w:cs="Bree Serif"/>
          <w:sz w:val="28"/>
          <w:szCs w:val="28"/>
        </w:rPr>
        <w:tab/>
      </w:r>
      <w:r w:rsidRPr="00EF33D0">
        <w:rPr>
          <w:rFonts w:ascii="Bree Serif" w:eastAsia="Bree Serif" w:hAnsi="Bree Serif" w:cs="Bree Serif"/>
          <w:sz w:val="28"/>
          <w:szCs w:val="28"/>
        </w:rPr>
        <w:tab/>
      </w:r>
      <w:r w:rsidRPr="00EF33D0">
        <w:rPr>
          <w:rFonts w:ascii="Bree Serif" w:eastAsia="Bree Serif" w:hAnsi="Bree Serif" w:cs="Bree Serif"/>
          <w:sz w:val="28"/>
          <w:szCs w:val="28"/>
        </w:rPr>
        <w:tab/>
      </w:r>
      <w:r w:rsidRPr="00EF33D0">
        <w:rPr>
          <w:rFonts w:ascii="Bree Serif" w:eastAsia="Bree Serif" w:hAnsi="Bree Serif" w:cs="Bree Serif"/>
          <w:sz w:val="28"/>
          <w:szCs w:val="28"/>
        </w:rPr>
        <w:tab/>
      </w:r>
    </w:p>
    <w:p w14:paraId="3E8D34A8" w14:textId="77777777" w:rsidR="00F519BD" w:rsidRDefault="00F519B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469A94AD" w14:textId="77777777" w:rsidR="003B18AA" w:rsidRPr="00EF33D0" w:rsidRDefault="003B18AA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4A29F150" w14:textId="77777777" w:rsidR="00F519BD" w:rsidRPr="00EF33D0" w:rsidRDefault="00F519B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tbl>
      <w:tblPr>
        <w:tblStyle w:val="a"/>
        <w:tblW w:w="15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6480"/>
        <w:gridCol w:w="1305"/>
        <w:gridCol w:w="1365"/>
        <w:gridCol w:w="1350"/>
        <w:gridCol w:w="1365"/>
        <w:gridCol w:w="1410"/>
        <w:gridCol w:w="1110"/>
      </w:tblGrid>
      <w:tr w:rsidR="00F519BD" w:rsidRPr="00EF33D0" w14:paraId="262D2B90" w14:textId="77777777">
        <w:trPr>
          <w:trHeight w:val="480"/>
        </w:trPr>
        <w:tc>
          <w:tcPr>
            <w:tcW w:w="157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5986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B7390" w14:textId="77777777" w:rsidR="00F519BD" w:rsidRPr="00EF33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EF33D0"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  <w:lastRenderedPageBreak/>
              <w:t>PLANIFICARE CALENDARISTICĂ ANUALĂ</w:t>
            </w:r>
          </w:p>
        </w:tc>
      </w:tr>
      <w:tr w:rsidR="00F519BD" w:rsidRPr="00EF33D0" w14:paraId="6392A368" w14:textId="77777777">
        <w:trPr>
          <w:trHeight w:val="480"/>
        </w:trPr>
        <w:tc>
          <w:tcPr>
            <w:tcW w:w="78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CFB65" w14:textId="77777777" w:rsidR="00F519BD" w:rsidRPr="00EF33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32"/>
                <w:szCs w:val="32"/>
              </w:rPr>
            </w:pPr>
            <w:r w:rsidRPr="00EF33D0">
              <w:rPr>
                <w:rFonts w:ascii="Bree Serif" w:eastAsia="Bree Serif" w:hAnsi="Bree Serif" w:cs="Bree Serif"/>
                <w:sz w:val="32"/>
                <w:szCs w:val="32"/>
              </w:rPr>
              <w:t>UNITATE DE ÎNVĂȚARE</w:t>
            </w:r>
          </w:p>
        </w:tc>
        <w:tc>
          <w:tcPr>
            <w:tcW w:w="79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5217D" w14:textId="77777777" w:rsidR="00F519BD" w:rsidRPr="00EF33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32"/>
                <w:szCs w:val="32"/>
              </w:rPr>
            </w:pPr>
            <w:r w:rsidRPr="00EF33D0">
              <w:rPr>
                <w:rFonts w:ascii="Bree Serif" w:eastAsia="Bree Serif" w:hAnsi="Bree Serif" w:cs="Bree Serif"/>
                <w:sz w:val="32"/>
                <w:szCs w:val="32"/>
              </w:rPr>
              <w:t>NR. ORE</w:t>
            </w:r>
          </w:p>
        </w:tc>
      </w:tr>
      <w:tr w:rsidR="00F519BD" w:rsidRPr="00EF33D0" w14:paraId="1FE3A6CC" w14:textId="77777777"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3B54F" w14:textId="77777777" w:rsidR="00F519BD" w:rsidRPr="00EF33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NR. CRT.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F5A16" w14:textId="77777777" w:rsidR="00F519BD" w:rsidRPr="00EF33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TITLU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D549" w14:textId="77777777" w:rsidR="00F519BD" w:rsidRPr="00EF33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Modul I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61C73" w14:textId="77777777" w:rsidR="00F519BD" w:rsidRPr="00EF33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Modul II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E33D5" w14:textId="77777777" w:rsidR="00F519BD" w:rsidRPr="00EF33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Modul III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733DF" w14:textId="77777777" w:rsidR="00F519BD" w:rsidRPr="00EF33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Modul IV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D9C0C" w14:textId="77777777" w:rsidR="00F519BD" w:rsidRPr="00EF33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Modul V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84E61" w14:textId="77777777" w:rsidR="00F519BD" w:rsidRPr="00EF33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Total</w:t>
            </w:r>
          </w:p>
        </w:tc>
      </w:tr>
      <w:tr w:rsidR="00F519BD" w:rsidRPr="00EF33D0" w14:paraId="57324387" w14:textId="77777777"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2A57D" w14:textId="77777777" w:rsidR="00F519BD" w:rsidRPr="00EF33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3B441" w14:textId="77777777" w:rsidR="00F519BD" w:rsidRPr="00EF33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i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 xml:space="preserve">Călători și călătorii - Europa și </w:t>
            </w:r>
            <w:r w:rsidRPr="00EF33D0">
              <w:rPr>
                <w:rFonts w:ascii="Bree Serif" w:eastAsia="Bree Serif" w:hAnsi="Bree Serif" w:cs="Bree Serif"/>
                <w:i/>
                <w:sz w:val="28"/>
                <w:szCs w:val="28"/>
              </w:rPr>
              <w:t>Lumea Nouă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70797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B0DDE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FA13D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985B7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B8E53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005FA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F519BD" w:rsidRPr="00EF33D0" w14:paraId="08704BCA" w14:textId="77777777"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567B0" w14:textId="77777777" w:rsidR="00F519BD" w:rsidRPr="00EF33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79603" w14:textId="77777777" w:rsidR="00F519BD" w:rsidRPr="00EF33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Geneza spiritului modern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2F172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55BBD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D136A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E945D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E78DE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FC8A0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F519BD" w:rsidRPr="00EF33D0" w14:paraId="5172CE76" w14:textId="77777777"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8378F" w14:textId="77777777" w:rsidR="00F519BD" w:rsidRPr="00EF33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8451C" w14:textId="77777777" w:rsidR="00F519BD" w:rsidRPr="00EF33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Spre o nouă societate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02D0B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CF216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0FD4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C300C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C3C1D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AF2D5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F519BD" w:rsidRPr="00EF33D0" w14:paraId="5D9A1523" w14:textId="77777777"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77316" w14:textId="77777777" w:rsidR="00F519BD" w:rsidRPr="00EF33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6F43F" w14:textId="77777777" w:rsidR="00F519BD" w:rsidRPr="00EF33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Secolul naționalităților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50C3F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3B449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847D6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8A51F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381EF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C8869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F519BD" w:rsidRPr="00EF33D0" w14:paraId="1A6CE054" w14:textId="77777777">
        <w:trPr>
          <w:trHeight w:val="480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9B641" w14:textId="77777777" w:rsidR="00F519BD" w:rsidRPr="00EF33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Total ore</w:t>
            </w:r>
          </w:p>
        </w:tc>
        <w:tc>
          <w:tcPr>
            <w:tcW w:w="1438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1D3F4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F519BD" w:rsidRPr="00EF33D0" w14:paraId="03BA0541" w14:textId="77777777">
        <w:trPr>
          <w:trHeight w:val="480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6C231" w14:textId="77777777" w:rsidR="00F519BD" w:rsidRPr="00EF33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4BD2B" w14:textId="77777777" w:rsidR="00F519BD" w:rsidRPr="00EF33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Andika" w:hAnsi="Bree Serif" w:cs="Andika"/>
                <w:sz w:val="28"/>
                <w:szCs w:val="28"/>
              </w:rPr>
              <w:t>„Școala Altfel”</w:t>
            </w:r>
          </w:p>
        </w:tc>
        <w:tc>
          <w:tcPr>
            <w:tcW w:w="679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A25FD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02F0F" w14:textId="77777777" w:rsidR="00F519BD" w:rsidRPr="00EF33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1</w:t>
            </w:r>
          </w:p>
        </w:tc>
      </w:tr>
      <w:tr w:rsidR="00F519BD" w:rsidRPr="00EF33D0" w14:paraId="156B2342" w14:textId="77777777">
        <w:trPr>
          <w:trHeight w:val="480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847F0" w14:textId="77777777" w:rsidR="00F519BD" w:rsidRPr="00EF33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C73F1" w14:textId="77777777" w:rsidR="00F519BD" w:rsidRPr="00EF33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„Săptămâna Verde”</w:t>
            </w:r>
          </w:p>
        </w:tc>
        <w:tc>
          <w:tcPr>
            <w:tcW w:w="679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8AF68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DEDDE" w14:textId="77777777" w:rsidR="00F519BD" w:rsidRPr="00EF33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1</w:t>
            </w:r>
          </w:p>
        </w:tc>
      </w:tr>
    </w:tbl>
    <w:p w14:paraId="4A346B00" w14:textId="77777777" w:rsidR="00F519BD" w:rsidRPr="00EF33D0" w:rsidRDefault="00F519BD">
      <w:pPr>
        <w:rPr>
          <w:rFonts w:ascii="Bree Serif" w:hAnsi="Bree Serif"/>
        </w:rPr>
      </w:pPr>
    </w:p>
    <w:p w14:paraId="57F9B88A" w14:textId="77777777" w:rsidR="00F519BD" w:rsidRPr="00EF33D0" w:rsidRDefault="00F519BD">
      <w:pPr>
        <w:rPr>
          <w:rFonts w:ascii="Bree Serif" w:hAnsi="Bree Serif"/>
        </w:rPr>
      </w:pPr>
    </w:p>
    <w:p w14:paraId="2229624C" w14:textId="77777777" w:rsidR="00F519BD" w:rsidRPr="00EF33D0" w:rsidRDefault="00F519BD">
      <w:pPr>
        <w:rPr>
          <w:rFonts w:ascii="Bree Serif" w:hAnsi="Bree Serif"/>
        </w:rPr>
      </w:pPr>
    </w:p>
    <w:p w14:paraId="28ACC11F" w14:textId="77777777" w:rsidR="00F519BD" w:rsidRPr="00EF33D0" w:rsidRDefault="00F519BD">
      <w:pPr>
        <w:rPr>
          <w:rFonts w:ascii="Bree Serif" w:hAnsi="Bree Serif"/>
        </w:rPr>
      </w:pPr>
    </w:p>
    <w:p w14:paraId="06798EFE" w14:textId="77777777" w:rsidR="00F519BD" w:rsidRPr="00EF33D0" w:rsidRDefault="00F519BD">
      <w:pPr>
        <w:rPr>
          <w:rFonts w:ascii="Bree Serif" w:hAnsi="Bree Serif"/>
        </w:rPr>
      </w:pPr>
    </w:p>
    <w:p w14:paraId="006F59C1" w14:textId="77777777" w:rsidR="00F519BD" w:rsidRPr="00EF33D0" w:rsidRDefault="00F519BD">
      <w:pPr>
        <w:rPr>
          <w:rFonts w:ascii="Bree Serif" w:hAnsi="Bree Serif"/>
        </w:rPr>
      </w:pPr>
    </w:p>
    <w:p w14:paraId="4AD2EC6C" w14:textId="77777777" w:rsidR="00F519BD" w:rsidRPr="00EF33D0" w:rsidRDefault="00F519BD">
      <w:pPr>
        <w:rPr>
          <w:rFonts w:ascii="Bree Serif" w:hAnsi="Bree Serif"/>
        </w:rPr>
      </w:pPr>
    </w:p>
    <w:p w14:paraId="18C4C4A1" w14:textId="77777777" w:rsidR="00F519BD" w:rsidRPr="00EF33D0" w:rsidRDefault="00F519BD">
      <w:pPr>
        <w:rPr>
          <w:rFonts w:ascii="Bree Serif" w:hAnsi="Bree Serif"/>
        </w:rPr>
      </w:pPr>
    </w:p>
    <w:p w14:paraId="4FB807D0" w14:textId="77777777" w:rsidR="00F519BD" w:rsidRPr="00EF33D0" w:rsidRDefault="00F519BD">
      <w:pPr>
        <w:rPr>
          <w:rFonts w:ascii="Bree Serif" w:hAnsi="Bree Serif"/>
        </w:rPr>
      </w:pPr>
    </w:p>
    <w:p w14:paraId="6210A0A9" w14:textId="77777777" w:rsidR="00F519BD" w:rsidRPr="00EF33D0" w:rsidRDefault="00F519BD">
      <w:pPr>
        <w:rPr>
          <w:rFonts w:ascii="Bree Serif" w:hAnsi="Bree Serif"/>
        </w:rPr>
      </w:pPr>
    </w:p>
    <w:tbl>
      <w:tblPr>
        <w:tblStyle w:val="a0"/>
        <w:tblW w:w="15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4590"/>
        <w:gridCol w:w="7530"/>
      </w:tblGrid>
      <w:tr w:rsidR="00F519BD" w:rsidRPr="00EF33D0" w14:paraId="60AA32DC" w14:textId="77777777"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F05507" w14:textId="77777777" w:rsidR="00F519BD" w:rsidRPr="00EF33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EF33D0">
              <w:rPr>
                <w:rFonts w:ascii="Bree Serif" w:eastAsia="Andika" w:hAnsi="Bree Serif" w:cs="Andika"/>
                <w:color w:val="FFFFFF"/>
                <w:sz w:val="32"/>
                <w:szCs w:val="32"/>
              </w:rPr>
              <w:lastRenderedPageBreak/>
              <w:t>Competențe generale</w:t>
            </w:r>
          </w:p>
        </w:tc>
        <w:tc>
          <w:tcPr>
            <w:tcW w:w="4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FABB05" w14:textId="77777777" w:rsidR="00F519BD" w:rsidRPr="00EF33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EF33D0">
              <w:rPr>
                <w:rFonts w:ascii="Bree Serif" w:eastAsia="Andika" w:hAnsi="Bree Serif" w:cs="Andika"/>
                <w:color w:val="FFFFFF"/>
                <w:sz w:val="32"/>
                <w:szCs w:val="32"/>
              </w:rPr>
              <w:t>Competențe specifice</w:t>
            </w:r>
          </w:p>
        </w:tc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5819C" w14:textId="77777777" w:rsidR="00F519BD" w:rsidRPr="00EF33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EF33D0"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  <w:t>Exemple de activități de învățare</w:t>
            </w:r>
          </w:p>
        </w:tc>
      </w:tr>
      <w:tr w:rsidR="00F519BD" w:rsidRPr="00EF33D0" w14:paraId="67E00712" w14:textId="77777777">
        <w:trPr>
          <w:trHeight w:val="480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6DFF0E" w14:textId="77777777" w:rsidR="00F519BD" w:rsidRPr="00EF33D0" w:rsidRDefault="00000000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Utilizarea în contexte diverse a coordonatelor și reprezentărilor de timp și spațiu</w:t>
            </w:r>
          </w:p>
        </w:tc>
        <w:tc>
          <w:tcPr>
            <w:tcW w:w="45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EB3D3" w14:textId="77777777" w:rsidR="00F519BD" w:rsidRPr="00EF33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Andika" w:hAnsi="Bree Serif" w:cs="Andika"/>
                <w:sz w:val="28"/>
                <w:szCs w:val="28"/>
              </w:rPr>
              <w:t xml:space="preserve">1.1. Localizarea în spațiu a </w:t>
            </w:r>
            <w:r w:rsidRPr="00EF33D0">
              <w:rPr>
                <w:rFonts w:ascii="Bree Serif" w:eastAsia="Bree Serif" w:hAnsi="Bree Serif" w:cs="Bree Serif"/>
                <w:i/>
                <w:sz w:val="28"/>
                <w:szCs w:val="28"/>
              </w:rPr>
              <w:t>lumii cunoscute</w:t>
            </w: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 xml:space="preserve"> în diferite perioade istorice</w:t>
            </w:r>
          </w:p>
        </w:tc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56351" w14:textId="77777777" w:rsidR="00F519BD" w:rsidRPr="00EF33D0" w:rsidRDefault="0000000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examinarea spațiilor istorice pe baza hărților</w:t>
            </w:r>
          </w:p>
        </w:tc>
      </w:tr>
      <w:tr w:rsidR="00F519BD" w:rsidRPr="00EF33D0" w14:paraId="13A53FE9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C25EB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5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C75CD2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0C3D3" w14:textId="77777777" w:rsidR="00F519BD" w:rsidRPr="00EF33D0" w:rsidRDefault="00000000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compararea „lumii cunoscute” în diferite perioade istorice</w:t>
            </w:r>
          </w:p>
        </w:tc>
      </w:tr>
      <w:tr w:rsidR="00F519BD" w:rsidRPr="00EF33D0" w14:paraId="4956E9D0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18158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5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BF38B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B0EE3" w14:textId="77777777" w:rsidR="00F519BD" w:rsidRPr="00EF33D0" w:rsidRDefault="00000000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localizarea pe harta mută a spațiilor istorice pe măsura extinderii ariei de cunoaștere</w:t>
            </w:r>
          </w:p>
        </w:tc>
      </w:tr>
      <w:tr w:rsidR="00F519BD" w:rsidRPr="00EF33D0" w14:paraId="5D675CB7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4B81E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5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80B6D" w14:textId="77777777" w:rsidR="00F519BD" w:rsidRPr="00EF33D0" w:rsidRDefault="0000000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Andika" w:hAnsi="Bree Serif" w:cs="Andika"/>
                <w:sz w:val="28"/>
                <w:szCs w:val="28"/>
              </w:rPr>
              <w:t>1.2. Utilizarea coordonatelor temporale referitoare la faptele și procesele istorice</w:t>
            </w:r>
          </w:p>
        </w:tc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B14BC" w14:textId="77777777" w:rsidR="00F519BD" w:rsidRPr="00EF33D0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alcătuirea unor axe cronologice pe diverse domenii (social, cultural, economic, politic etc.)</w:t>
            </w:r>
          </w:p>
        </w:tc>
      </w:tr>
      <w:tr w:rsidR="00F519BD" w:rsidRPr="00EF33D0" w14:paraId="7A2C8DC8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CD250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5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D2E3D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3B892" w14:textId="77777777" w:rsidR="00F519BD" w:rsidRPr="00EF33D0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stabilirea unor reprezentări ale timpului în diferite epoci istorice</w:t>
            </w:r>
          </w:p>
        </w:tc>
      </w:tr>
      <w:tr w:rsidR="00F519BD" w:rsidRPr="00EF33D0" w14:paraId="4C445E14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81C35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5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EDC1E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F53F3" w14:textId="77777777" w:rsidR="00F519BD" w:rsidRPr="00EF33D0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Andika" w:hAnsi="Bree Serif" w:cs="Andika"/>
                <w:sz w:val="28"/>
                <w:szCs w:val="28"/>
              </w:rPr>
              <w:t>redactarea de texte cu informații oferite de surse</w:t>
            </w:r>
          </w:p>
        </w:tc>
      </w:tr>
    </w:tbl>
    <w:p w14:paraId="75DA0612" w14:textId="77777777" w:rsidR="00F519BD" w:rsidRPr="00EF33D0" w:rsidRDefault="00F519B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4827D474" w14:textId="77777777" w:rsidR="00F519BD" w:rsidRPr="00EF33D0" w:rsidRDefault="00F519B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3B0E3FFB" w14:textId="77777777" w:rsidR="00F519BD" w:rsidRPr="00EF33D0" w:rsidRDefault="00F519B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2CB951DB" w14:textId="77777777" w:rsidR="00F519BD" w:rsidRDefault="00F519B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36CF1E4E" w14:textId="77777777" w:rsidR="003B18AA" w:rsidRPr="00EF33D0" w:rsidRDefault="003B18AA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5C8617F2" w14:textId="77777777" w:rsidR="00F519BD" w:rsidRPr="00EF33D0" w:rsidRDefault="00F519B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1F519381" w14:textId="77777777" w:rsidR="00F519BD" w:rsidRPr="00EF33D0" w:rsidRDefault="00F519B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tbl>
      <w:tblPr>
        <w:tblStyle w:val="a1"/>
        <w:tblW w:w="15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4605"/>
        <w:gridCol w:w="7515"/>
      </w:tblGrid>
      <w:tr w:rsidR="00F519BD" w:rsidRPr="00EF33D0" w14:paraId="4859E1FF" w14:textId="77777777"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4879E" w14:textId="77777777" w:rsidR="00F519BD" w:rsidRPr="00EF33D0" w:rsidRDefault="0000000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EF33D0">
              <w:rPr>
                <w:rFonts w:ascii="Bree Serif" w:eastAsia="Andika" w:hAnsi="Bree Serif" w:cs="Andika"/>
                <w:color w:val="FFFFFF"/>
                <w:sz w:val="32"/>
                <w:szCs w:val="32"/>
              </w:rPr>
              <w:lastRenderedPageBreak/>
              <w:t>Competențe generale</w:t>
            </w:r>
          </w:p>
        </w:tc>
        <w:tc>
          <w:tcPr>
            <w:tcW w:w="4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8460" w14:textId="77777777" w:rsidR="00F519BD" w:rsidRPr="00EF33D0" w:rsidRDefault="0000000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EF33D0">
              <w:rPr>
                <w:rFonts w:ascii="Bree Serif" w:eastAsia="Andika" w:hAnsi="Bree Serif" w:cs="Andika"/>
                <w:color w:val="FFFFFF"/>
                <w:sz w:val="32"/>
                <w:szCs w:val="32"/>
              </w:rPr>
              <w:t>Competențe specifice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A37C2" w14:textId="77777777" w:rsidR="00F519BD" w:rsidRPr="00EF33D0" w:rsidRDefault="0000000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EF33D0"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  <w:t>Exemple de activități de învățare</w:t>
            </w:r>
          </w:p>
        </w:tc>
      </w:tr>
      <w:tr w:rsidR="00F519BD" w:rsidRPr="00EF33D0" w14:paraId="31D003A1" w14:textId="77777777"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FC948" w14:textId="77777777" w:rsidR="00F519BD" w:rsidRPr="00EF33D0" w:rsidRDefault="00000000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Utilizarea critică și reflexivă a limbajului de specialitate și a surselor istorice</w:t>
            </w:r>
          </w:p>
        </w:tc>
        <w:tc>
          <w:tcPr>
            <w:tcW w:w="46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99A3D" w14:textId="77777777" w:rsidR="00F519BD" w:rsidRPr="00EF33D0" w:rsidRDefault="0000000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2.1. Utilizarea adecvată a termenilor istorici / limbajului de specialitate în prezentarea unui fapt / proces istoric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3EC9CA" w14:textId="77777777" w:rsidR="00F519BD" w:rsidRPr="00EF33D0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alcătuirea unui glosar de termeni specifici</w:t>
            </w:r>
          </w:p>
        </w:tc>
      </w:tr>
      <w:tr w:rsidR="00F519BD" w:rsidRPr="00EF33D0" w14:paraId="4226DAB8" w14:textId="77777777"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808A3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02430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93082" w14:textId="77777777" w:rsidR="00F519BD" w:rsidRPr="00EF33D0" w:rsidRDefault="00000000">
            <w:pPr>
              <w:widowControl w:val="0"/>
              <w:numPr>
                <w:ilvl w:val="0"/>
                <w:numId w:val="25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Andika" w:hAnsi="Bree Serif" w:cs="Andika"/>
                <w:sz w:val="28"/>
                <w:szCs w:val="28"/>
              </w:rPr>
              <w:t>folosirea termenilor istorici cunoscuți în situații noi de comunicare</w:t>
            </w:r>
          </w:p>
        </w:tc>
      </w:tr>
      <w:tr w:rsidR="00F519BD" w:rsidRPr="00EF33D0" w14:paraId="79782A37" w14:textId="77777777"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A1A978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F5EA0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DE788" w14:textId="77777777" w:rsidR="00F519BD" w:rsidRPr="00EF33D0" w:rsidRDefault="00000000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realizarea unor texte, folosind adecvat termenii istorici</w:t>
            </w:r>
          </w:p>
        </w:tc>
      </w:tr>
      <w:tr w:rsidR="00F519BD" w:rsidRPr="00EF33D0" w14:paraId="3FC1E195" w14:textId="77777777"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869B5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C039F" w14:textId="77777777" w:rsidR="00F519BD" w:rsidRPr="00EF33D0" w:rsidRDefault="0000000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2.2 Utilizarea gândirii critice în analiza surselor de informare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3AD73" w14:textId="77777777" w:rsidR="00F519BD" w:rsidRPr="00EF33D0" w:rsidRDefault="00000000">
            <w:pPr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Andika" w:hAnsi="Bree Serif" w:cs="Andika"/>
                <w:sz w:val="28"/>
                <w:szCs w:val="28"/>
              </w:rPr>
              <w:t>analiza surselor scrise sau vizuale pe baza unor cerințe</w:t>
            </w:r>
          </w:p>
        </w:tc>
      </w:tr>
      <w:tr w:rsidR="00F519BD" w:rsidRPr="00EF33D0" w14:paraId="1A9B7BBD" w14:textId="77777777"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7E294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C0C40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ECDD7" w14:textId="77777777" w:rsidR="00F519BD" w:rsidRPr="00EF33D0" w:rsidRDefault="00000000">
            <w:pPr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alcătuirea unor fișe de personaj istoric pe baza unor surse diverse</w:t>
            </w:r>
          </w:p>
        </w:tc>
      </w:tr>
      <w:tr w:rsidR="00F519BD" w:rsidRPr="00EF33D0" w14:paraId="33ED545E" w14:textId="77777777"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6B1D6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15715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6692B" w14:textId="77777777" w:rsidR="00F519BD" w:rsidRPr="00EF33D0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compararea surselor istorice oficiale cu cele neoficiale</w:t>
            </w:r>
          </w:p>
        </w:tc>
      </w:tr>
      <w:tr w:rsidR="00F519BD" w:rsidRPr="00EF33D0" w14:paraId="26154BE9" w14:textId="77777777"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A580A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052D3" w14:textId="77777777" w:rsidR="00F519BD" w:rsidRPr="00EF33D0" w:rsidRDefault="0000000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2.3. Identificarea elementelor de cauzalitate prezente în surse variate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961E4C" w14:textId="77777777" w:rsidR="00F519BD" w:rsidRPr="00EF33D0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stabilirea elementelor de cauzalitate într-o sursă istorică</w:t>
            </w:r>
          </w:p>
        </w:tc>
      </w:tr>
      <w:tr w:rsidR="00F519BD" w:rsidRPr="00EF33D0" w14:paraId="274C200C" w14:textId="77777777"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DFEB1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085FF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15C3C" w14:textId="77777777" w:rsidR="00F519BD" w:rsidRPr="00EF33D0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descoperirea cauzelor unui eveniment prin analiza contextului istoric</w:t>
            </w:r>
          </w:p>
        </w:tc>
      </w:tr>
      <w:tr w:rsidR="00F519BD" w:rsidRPr="00EF33D0" w14:paraId="263E7F80" w14:textId="77777777"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63351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B84CB" w14:textId="77777777" w:rsidR="00F519BD" w:rsidRPr="00EF33D0" w:rsidRDefault="00F5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21578" w14:textId="77777777" w:rsidR="00F519BD" w:rsidRPr="00EF33D0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recunoașterea cauzelor unor evenimente istorice asemănătoare sau diferite</w:t>
            </w:r>
          </w:p>
        </w:tc>
      </w:tr>
    </w:tbl>
    <w:p w14:paraId="46AE2259" w14:textId="77777777" w:rsidR="00F519BD" w:rsidRDefault="00F519BD">
      <w:pPr>
        <w:rPr>
          <w:rFonts w:ascii="Bree Serif" w:hAnsi="Bree Serif"/>
        </w:rPr>
      </w:pPr>
    </w:p>
    <w:p w14:paraId="09A7EDEA" w14:textId="77777777" w:rsidR="003B18AA" w:rsidRDefault="003B18AA">
      <w:pPr>
        <w:rPr>
          <w:rFonts w:ascii="Bree Serif" w:hAnsi="Bree Serif"/>
        </w:rPr>
      </w:pPr>
    </w:p>
    <w:p w14:paraId="72A903A2" w14:textId="77777777" w:rsidR="003B18AA" w:rsidRDefault="003B18AA">
      <w:pPr>
        <w:rPr>
          <w:rFonts w:ascii="Bree Serif" w:hAnsi="Bree Serif"/>
        </w:rPr>
      </w:pPr>
    </w:p>
    <w:p w14:paraId="085C2FE0" w14:textId="77777777" w:rsidR="003B18AA" w:rsidRDefault="003B18AA">
      <w:pPr>
        <w:rPr>
          <w:rFonts w:ascii="Bree Serif" w:hAnsi="Bree Serif"/>
        </w:rPr>
      </w:pPr>
    </w:p>
    <w:p w14:paraId="08E03B1B" w14:textId="77777777" w:rsidR="003B18AA" w:rsidRDefault="003B18AA">
      <w:pPr>
        <w:rPr>
          <w:rFonts w:ascii="Bree Serif" w:hAnsi="Bree Serif"/>
        </w:rPr>
      </w:pPr>
    </w:p>
    <w:p w14:paraId="73446DC9" w14:textId="77777777" w:rsidR="003B18AA" w:rsidRDefault="003B18AA">
      <w:pPr>
        <w:rPr>
          <w:rFonts w:ascii="Bree Serif" w:hAnsi="Bree Serif"/>
        </w:rPr>
      </w:pPr>
    </w:p>
    <w:p w14:paraId="3821D951" w14:textId="77777777" w:rsidR="003B18AA" w:rsidRPr="00EF33D0" w:rsidRDefault="003B18AA">
      <w:pPr>
        <w:rPr>
          <w:rFonts w:ascii="Bree Serif" w:hAnsi="Bree Serif"/>
        </w:rPr>
      </w:pPr>
    </w:p>
    <w:tbl>
      <w:tblPr>
        <w:tblStyle w:val="a2"/>
        <w:tblW w:w="15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4605"/>
        <w:gridCol w:w="7515"/>
      </w:tblGrid>
      <w:tr w:rsidR="00F519BD" w:rsidRPr="00EF33D0" w14:paraId="0AF0BD73" w14:textId="77777777"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889CC" w14:textId="77777777" w:rsidR="00F519BD" w:rsidRPr="00EF33D0" w:rsidRDefault="0000000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EF33D0">
              <w:rPr>
                <w:rFonts w:ascii="Bree Serif" w:eastAsia="Andika" w:hAnsi="Bree Serif" w:cs="Andika"/>
                <w:color w:val="FFFFFF"/>
                <w:sz w:val="32"/>
                <w:szCs w:val="32"/>
              </w:rPr>
              <w:lastRenderedPageBreak/>
              <w:t>Competențe generale</w:t>
            </w:r>
          </w:p>
        </w:tc>
        <w:tc>
          <w:tcPr>
            <w:tcW w:w="4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B2C4E" w14:textId="77777777" w:rsidR="00F519BD" w:rsidRPr="00EF33D0" w:rsidRDefault="0000000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EF33D0">
              <w:rPr>
                <w:rFonts w:ascii="Bree Serif" w:eastAsia="Andika" w:hAnsi="Bree Serif" w:cs="Andika"/>
                <w:color w:val="FFFFFF"/>
                <w:sz w:val="32"/>
                <w:szCs w:val="32"/>
              </w:rPr>
              <w:t>Competențe specifice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F73F9" w14:textId="77777777" w:rsidR="00F519BD" w:rsidRPr="00EF33D0" w:rsidRDefault="0000000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EF33D0"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  <w:t>Exemple de activități de învățare</w:t>
            </w:r>
          </w:p>
        </w:tc>
      </w:tr>
      <w:tr w:rsidR="00F519BD" w:rsidRPr="00EF33D0" w14:paraId="04D8B667" w14:textId="77777777">
        <w:trPr>
          <w:trHeight w:val="480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A09BC6" w14:textId="77777777" w:rsidR="00F519BD" w:rsidRPr="00EF33D0" w:rsidRDefault="00000000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Manifestarea comportamentului civic prin valorificarea experienței istorice și a diversității socio-culturale</w:t>
            </w:r>
          </w:p>
        </w:tc>
        <w:tc>
          <w:tcPr>
            <w:tcW w:w="46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84E135" w14:textId="77777777" w:rsidR="00F519BD" w:rsidRPr="00EF33D0" w:rsidRDefault="0000000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3.1. Utilizarea dialogului intercultural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085C5" w14:textId="77777777" w:rsidR="00F519BD" w:rsidRPr="00EF33D0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identificarea consecințelor interacțiunii culturale în evoluția comunităților umane</w:t>
            </w:r>
          </w:p>
        </w:tc>
      </w:tr>
      <w:tr w:rsidR="00F519BD" w:rsidRPr="00EF33D0" w14:paraId="5779791F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DA4D1C" w14:textId="77777777" w:rsidR="00F519BD" w:rsidRPr="00EF33D0" w:rsidRDefault="00F519B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CEDC9" w14:textId="77777777" w:rsidR="00F519BD" w:rsidRPr="00EF33D0" w:rsidRDefault="00F519B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AFDDB" w14:textId="77777777" w:rsidR="00F519BD" w:rsidRPr="00EF33D0" w:rsidRDefault="00000000">
            <w:pPr>
              <w:widowControl w:val="0"/>
              <w:numPr>
                <w:ilvl w:val="0"/>
                <w:numId w:val="25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analiza unor evenimente istorice prin utilizarea surselor care oferă perspective multiple</w:t>
            </w:r>
          </w:p>
        </w:tc>
      </w:tr>
      <w:tr w:rsidR="00F519BD" w:rsidRPr="00EF33D0" w14:paraId="585945A8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88DCD" w14:textId="77777777" w:rsidR="00F519BD" w:rsidRPr="00EF33D0" w:rsidRDefault="00F519B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4CEC2" w14:textId="77777777" w:rsidR="00F519BD" w:rsidRPr="00EF33D0" w:rsidRDefault="00F519B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CC7C8" w14:textId="77777777" w:rsidR="00F519BD" w:rsidRPr="00EF33D0" w:rsidRDefault="00000000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identificarea valorilor comune ale religiilor pe baza surselor</w:t>
            </w:r>
          </w:p>
        </w:tc>
      </w:tr>
      <w:tr w:rsidR="00F519BD" w:rsidRPr="00EF33D0" w14:paraId="57687A1B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21D90" w14:textId="77777777" w:rsidR="00F519BD" w:rsidRPr="00EF33D0" w:rsidRDefault="00F519B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50DDA" w14:textId="77777777" w:rsidR="00F519BD" w:rsidRPr="00EF33D0" w:rsidRDefault="00F519B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15DCE" w14:textId="77777777" w:rsidR="00F519BD" w:rsidRPr="00EF33D0" w:rsidRDefault="00000000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realizarea unui produs care ilustrează contribuția diferitelor civilizații la dezvoltarea patrimoniului cultural comun</w:t>
            </w:r>
          </w:p>
        </w:tc>
      </w:tr>
      <w:tr w:rsidR="00F519BD" w:rsidRPr="00EF33D0" w14:paraId="2F7DCFAB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14894" w14:textId="77777777" w:rsidR="00F519BD" w:rsidRPr="00EF33D0" w:rsidRDefault="00F519B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EA4FC0" w14:textId="77777777" w:rsidR="00F519BD" w:rsidRPr="00EF33D0" w:rsidRDefault="0000000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3.2. Asumarea cooperării în grupuri de învățare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2477F" w14:textId="77777777" w:rsidR="00F519BD" w:rsidRPr="00EF33D0" w:rsidRDefault="00000000">
            <w:pPr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îndeplinirea unor sarcini / roluri diferite în cadrul grupului de lucru</w:t>
            </w:r>
          </w:p>
        </w:tc>
      </w:tr>
      <w:tr w:rsidR="00F519BD" w:rsidRPr="00EF33D0" w14:paraId="7FACA0A4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4A89E" w14:textId="77777777" w:rsidR="00F519BD" w:rsidRPr="00EF33D0" w:rsidRDefault="00F519B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5728A" w14:textId="77777777" w:rsidR="00F519BD" w:rsidRPr="00EF33D0" w:rsidRDefault="00F519B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7FA5D" w14:textId="77777777" w:rsidR="00F519BD" w:rsidRPr="00EF33D0" w:rsidRDefault="00000000">
            <w:pPr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alcătuirea unor jurnale cu impresii, sentimente și rezultate ale activității personale / de echipă</w:t>
            </w:r>
          </w:p>
        </w:tc>
      </w:tr>
      <w:tr w:rsidR="00F519BD" w:rsidRPr="00EF33D0" w14:paraId="3D3B83F0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BB222" w14:textId="77777777" w:rsidR="00F519BD" w:rsidRPr="00EF33D0" w:rsidRDefault="00F519B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D9440" w14:textId="77777777" w:rsidR="00F519BD" w:rsidRPr="00EF33D0" w:rsidRDefault="00F519B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D232E" w14:textId="77777777" w:rsidR="00F519BD" w:rsidRPr="00EF33D0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realizarea de produse care să fie rezultatul dialogului și negocieri în cadrul unei echipe de lucru</w:t>
            </w:r>
          </w:p>
        </w:tc>
      </w:tr>
      <w:tr w:rsidR="00F519BD" w:rsidRPr="00EF33D0" w14:paraId="32EC88A9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15B11" w14:textId="77777777" w:rsidR="00F519BD" w:rsidRPr="00EF33D0" w:rsidRDefault="00F519B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F5C96" w14:textId="77777777" w:rsidR="00F519BD" w:rsidRPr="00EF33D0" w:rsidRDefault="0000000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Andika" w:hAnsi="Bree Serif" w:cs="Andika"/>
                <w:sz w:val="28"/>
                <w:szCs w:val="28"/>
              </w:rPr>
              <w:t>3.3. Descrierea consecințelor deciziei și acțiunii umane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FD648" w14:textId="77777777" w:rsidR="00F519BD" w:rsidRPr="00EF33D0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alcătuirea unui portofoliu care prezintă urmările unui eveniment / act decizional pentru evoluția unor comunități umane</w:t>
            </w:r>
          </w:p>
        </w:tc>
      </w:tr>
      <w:tr w:rsidR="00F519BD" w:rsidRPr="00EF33D0" w14:paraId="559C537C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382A7" w14:textId="77777777" w:rsidR="00F519BD" w:rsidRPr="00EF33D0" w:rsidRDefault="00F519B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8108B" w14:textId="77777777" w:rsidR="00F519BD" w:rsidRPr="00EF33D0" w:rsidRDefault="00F519B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F7019" w14:textId="77777777" w:rsidR="00F519BD" w:rsidRPr="00EF33D0" w:rsidRDefault="00000000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completarea unor organizatori grafici, care să cuprindă decizii și consecințe ale acțiunii umane pe baza resurselor multimedia</w:t>
            </w:r>
          </w:p>
        </w:tc>
      </w:tr>
      <w:tr w:rsidR="00F519BD" w:rsidRPr="00EF33D0" w14:paraId="40596A66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BA52B" w14:textId="77777777" w:rsidR="00F519BD" w:rsidRPr="00EF33D0" w:rsidRDefault="00F519B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C5CC1" w14:textId="77777777" w:rsidR="00F519BD" w:rsidRPr="00EF33D0" w:rsidRDefault="00F519B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F34CD" w14:textId="77777777" w:rsidR="00F519BD" w:rsidRPr="00EF33D0" w:rsidRDefault="00000000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Andika" w:hAnsi="Bree Serif" w:cs="Andika"/>
                <w:sz w:val="28"/>
                <w:szCs w:val="28"/>
              </w:rPr>
              <w:t>exerciții de descriere a consecințelor acțiunii umane din spații și perioade istorice, folosind surse variate</w:t>
            </w:r>
          </w:p>
        </w:tc>
      </w:tr>
    </w:tbl>
    <w:p w14:paraId="4153A14C" w14:textId="77777777" w:rsidR="00F519BD" w:rsidRDefault="00F519B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1BA198FF" w14:textId="77777777" w:rsidR="003B18AA" w:rsidRDefault="003B18AA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72AC60F9" w14:textId="77777777" w:rsidR="003B18AA" w:rsidRDefault="003B18AA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5C826362" w14:textId="77777777" w:rsidR="003B18AA" w:rsidRDefault="003B18AA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50F3324B" w14:textId="77777777" w:rsidR="003B18AA" w:rsidRDefault="003B18AA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71867E99" w14:textId="77777777" w:rsidR="003B18AA" w:rsidRDefault="003B18AA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3A2AAD2E" w14:textId="77777777" w:rsidR="003B18AA" w:rsidRDefault="003B18AA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202CE8DA" w14:textId="77777777" w:rsidR="003B18AA" w:rsidRDefault="003B18AA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3DB79143" w14:textId="77777777" w:rsidR="003B18AA" w:rsidRDefault="003B18AA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02BADFC4" w14:textId="77777777" w:rsidR="003B18AA" w:rsidRDefault="003B18AA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345AC72E" w14:textId="77777777" w:rsidR="003B18AA" w:rsidRDefault="003B18AA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76C1EE44" w14:textId="77777777" w:rsidR="003B18AA" w:rsidRDefault="003B18AA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5E406046" w14:textId="77777777" w:rsidR="003B18AA" w:rsidRDefault="003B18AA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13DB21BB" w14:textId="77777777" w:rsidR="003B18AA" w:rsidRDefault="003B18AA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00439D48" w14:textId="77777777" w:rsidR="003B18AA" w:rsidRDefault="003B18AA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2F4C8848" w14:textId="77777777" w:rsidR="003B18AA" w:rsidRDefault="003B18AA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0D078F04" w14:textId="77777777" w:rsidR="003B18AA" w:rsidRPr="00EF33D0" w:rsidRDefault="003B18AA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tbl>
      <w:tblPr>
        <w:tblStyle w:val="a3"/>
        <w:tblW w:w="15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4605"/>
        <w:gridCol w:w="7515"/>
      </w:tblGrid>
      <w:tr w:rsidR="00F519BD" w:rsidRPr="00EF33D0" w14:paraId="65EDAEF1" w14:textId="77777777"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FBD12" w14:textId="77777777" w:rsidR="00F519BD" w:rsidRPr="00EF33D0" w:rsidRDefault="0000000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EF33D0">
              <w:rPr>
                <w:rFonts w:ascii="Bree Serif" w:eastAsia="Andika" w:hAnsi="Bree Serif" w:cs="Andika"/>
                <w:color w:val="FFFFFF"/>
                <w:sz w:val="32"/>
                <w:szCs w:val="32"/>
              </w:rPr>
              <w:lastRenderedPageBreak/>
              <w:t>Competențe generale</w:t>
            </w:r>
          </w:p>
        </w:tc>
        <w:tc>
          <w:tcPr>
            <w:tcW w:w="4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53AED" w14:textId="77777777" w:rsidR="00F519BD" w:rsidRPr="00EF33D0" w:rsidRDefault="0000000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EF33D0">
              <w:rPr>
                <w:rFonts w:ascii="Bree Serif" w:eastAsia="Andika" w:hAnsi="Bree Serif" w:cs="Andika"/>
                <w:color w:val="FFFFFF"/>
                <w:sz w:val="32"/>
                <w:szCs w:val="32"/>
              </w:rPr>
              <w:t>Competențe specifice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88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25256" w14:textId="77777777" w:rsidR="00F519BD" w:rsidRPr="00EF33D0" w:rsidRDefault="0000000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EF33D0"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  <w:t>Activități de învățare</w:t>
            </w:r>
          </w:p>
        </w:tc>
      </w:tr>
      <w:tr w:rsidR="00F519BD" w:rsidRPr="00EF33D0" w14:paraId="1744EA5B" w14:textId="77777777">
        <w:trPr>
          <w:trHeight w:val="480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D3D92" w14:textId="77777777" w:rsidR="00F519BD" w:rsidRPr="00EF33D0" w:rsidRDefault="00000000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Folosirea autonomă și responsabilă a instrumentelor necesare învățării permanente</w:t>
            </w:r>
          </w:p>
        </w:tc>
        <w:tc>
          <w:tcPr>
            <w:tcW w:w="46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00B12" w14:textId="77777777" w:rsidR="00F519BD" w:rsidRPr="00EF33D0" w:rsidRDefault="0000000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Andika" w:hAnsi="Bree Serif" w:cs="Andika"/>
                <w:sz w:val="28"/>
                <w:szCs w:val="28"/>
              </w:rPr>
              <w:t>4.1. Utilizarea informațiilor cu ajutorul resurselor multimedia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55CC7" w14:textId="77777777" w:rsidR="00F519BD" w:rsidRPr="00EF33D0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alcătuirea unor liste cu site-uri de Internet pentru temele istorice studiate</w:t>
            </w:r>
          </w:p>
        </w:tc>
      </w:tr>
      <w:tr w:rsidR="00F519BD" w:rsidRPr="00EF33D0" w14:paraId="7F07B847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DF510B" w14:textId="77777777" w:rsidR="00F519BD" w:rsidRPr="00EF33D0" w:rsidRDefault="00F519B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4E9E1" w14:textId="77777777" w:rsidR="00F519BD" w:rsidRPr="00EF33D0" w:rsidRDefault="00F519B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D147C" w14:textId="77777777" w:rsidR="00F519BD" w:rsidRPr="00EF33D0" w:rsidRDefault="00000000">
            <w:pPr>
              <w:widowControl w:val="0"/>
              <w:numPr>
                <w:ilvl w:val="0"/>
                <w:numId w:val="25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alcătuirea unor postere / afișe cu informații selectate din surse de Internet</w:t>
            </w:r>
          </w:p>
        </w:tc>
      </w:tr>
      <w:tr w:rsidR="00F519BD" w:rsidRPr="00EF33D0" w14:paraId="3E40155F" w14:textId="77777777">
        <w:trPr>
          <w:trHeight w:val="480"/>
        </w:trPr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576D3" w14:textId="77777777" w:rsidR="00F519BD" w:rsidRPr="00EF33D0" w:rsidRDefault="00F519B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1C6062" w14:textId="77777777" w:rsidR="00F519BD" w:rsidRPr="00EF33D0" w:rsidRDefault="00F519B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A6060" w14:textId="77777777" w:rsidR="00F519BD" w:rsidRPr="00EF33D0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realizarea unor prezentări pe o temă istorică, utilizând mijloace digitale</w:t>
            </w:r>
          </w:p>
        </w:tc>
      </w:tr>
      <w:tr w:rsidR="00F519BD" w:rsidRPr="00EF33D0" w14:paraId="4F06EEF0" w14:textId="77777777"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0B6D4" w14:textId="77777777" w:rsidR="00F519BD" w:rsidRPr="00EF33D0" w:rsidRDefault="00F519B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2AA46" w14:textId="77777777" w:rsidR="00F519BD" w:rsidRPr="00EF33D0" w:rsidRDefault="0000000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4.2. Asumarea critică a unui set de valori recunoscute social</w:t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B0F4E" w14:textId="77777777" w:rsidR="00F519BD" w:rsidRPr="00EF33D0" w:rsidRDefault="00000000">
            <w:pPr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identificarea ideilor și valorilor umane într-o operă literară, artistică, istorică</w:t>
            </w:r>
          </w:p>
        </w:tc>
      </w:tr>
      <w:tr w:rsidR="00F519BD" w:rsidRPr="00EF33D0" w14:paraId="7DA64379" w14:textId="77777777"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95197" w14:textId="77777777" w:rsidR="00F519BD" w:rsidRPr="00EF33D0" w:rsidRDefault="00F519B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BF6FA" w14:textId="77777777" w:rsidR="00F519BD" w:rsidRPr="00EF33D0" w:rsidRDefault="00F519B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ECEF4" w14:textId="77777777" w:rsidR="00F519BD" w:rsidRPr="00EF33D0" w:rsidRDefault="00000000">
            <w:pPr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compararea ideilor și valorilor umane, analizând două surse</w:t>
            </w:r>
          </w:p>
        </w:tc>
      </w:tr>
      <w:tr w:rsidR="00F519BD" w:rsidRPr="00EF33D0" w14:paraId="5391CA9A" w14:textId="77777777">
        <w:tc>
          <w:tcPr>
            <w:tcW w:w="3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777B2E" w14:textId="77777777" w:rsidR="00F519BD" w:rsidRPr="00EF33D0" w:rsidRDefault="00F519B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D8839" w14:textId="77777777" w:rsidR="00F519BD" w:rsidRPr="00EF33D0" w:rsidRDefault="00F519BD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FDDEF" w14:textId="77777777" w:rsidR="00F519BD" w:rsidRPr="00EF33D0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alcătuirea unor liste personale a valorilor umane cu motivarea alegerii</w:t>
            </w:r>
          </w:p>
        </w:tc>
      </w:tr>
    </w:tbl>
    <w:p w14:paraId="1B16594E" w14:textId="77777777" w:rsidR="00F519BD" w:rsidRDefault="00F519B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689E8154" w14:textId="77777777" w:rsidR="003B18AA" w:rsidRDefault="003B18AA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2759F7AD" w14:textId="77777777" w:rsidR="003B18AA" w:rsidRDefault="003B18AA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4E5DCB22" w14:textId="77777777" w:rsidR="003B18AA" w:rsidRDefault="003B18AA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5789A524" w14:textId="77777777" w:rsidR="003B18AA" w:rsidRDefault="003B18AA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p w14:paraId="1E51F4BB" w14:textId="77777777" w:rsidR="003B18AA" w:rsidRPr="00EF33D0" w:rsidRDefault="003B18AA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tbl>
      <w:tblPr>
        <w:tblStyle w:val="a4"/>
        <w:tblW w:w="15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1980"/>
        <w:gridCol w:w="7770"/>
        <w:gridCol w:w="855"/>
        <w:gridCol w:w="1935"/>
      </w:tblGrid>
      <w:tr w:rsidR="00F519BD" w:rsidRPr="00EF33D0" w14:paraId="3C261ECE" w14:textId="77777777">
        <w:trPr>
          <w:trHeight w:val="520"/>
        </w:trPr>
        <w:tc>
          <w:tcPr>
            <w:tcW w:w="1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5986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CB344" w14:textId="77777777" w:rsidR="00F519BD" w:rsidRPr="00EF33D0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</w:pPr>
            <w:r w:rsidRPr="00EF33D0">
              <w:rPr>
                <w:rFonts w:ascii="Bree Serif" w:eastAsia="Bree Serif" w:hAnsi="Bree Serif" w:cs="Bree Serif"/>
                <w:color w:val="FFFFFF"/>
                <w:sz w:val="32"/>
                <w:szCs w:val="32"/>
              </w:rPr>
              <w:lastRenderedPageBreak/>
              <w:t>PLANIFICARE CALENDARISTICĂ MODULARĂ</w:t>
            </w:r>
          </w:p>
        </w:tc>
      </w:tr>
      <w:tr w:rsidR="00F519BD" w:rsidRPr="00EF33D0" w14:paraId="745BA129" w14:textId="77777777"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89C48" w14:textId="77777777" w:rsidR="00F519BD" w:rsidRPr="00EF33D0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32"/>
                <w:szCs w:val="32"/>
              </w:rPr>
            </w:pPr>
            <w:r w:rsidRPr="00EF33D0">
              <w:rPr>
                <w:rFonts w:ascii="Bree Serif" w:eastAsia="Bree Serif" w:hAnsi="Bree Serif" w:cs="Bree Serif"/>
                <w:sz w:val="32"/>
                <w:szCs w:val="32"/>
              </w:rPr>
              <w:t>Unitate de învățare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028A9" w14:textId="77777777" w:rsidR="00F519BD" w:rsidRPr="00EF33D0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32"/>
                <w:szCs w:val="32"/>
              </w:rPr>
            </w:pPr>
            <w:r w:rsidRPr="00EF33D0">
              <w:rPr>
                <w:rFonts w:ascii="Bree Serif" w:eastAsia="Andika" w:hAnsi="Bree Serif" w:cs="Andika"/>
                <w:sz w:val="32"/>
                <w:szCs w:val="32"/>
              </w:rPr>
              <w:t>Competențe specifice</w:t>
            </w:r>
          </w:p>
        </w:tc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49F35" w14:textId="77777777" w:rsidR="00F519BD" w:rsidRPr="00EF33D0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32"/>
                <w:szCs w:val="32"/>
              </w:rPr>
            </w:pPr>
            <w:r w:rsidRPr="00EF33D0">
              <w:rPr>
                <w:rFonts w:ascii="Bree Serif" w:eastAsia="Andika" w:hAnsi="Bree Serif" w:cs="Andika"/>
                <w:sz w:val="32"/>
                <w:szCs w:val="32"/>
              </w:rPr>
              <w:t>Conținuturi și studii de caz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8C767E" w14:textId="77777777" w:rsidR="00F519BD" w:rsidRPr="00EF33D0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32"/>
                <w:szCs w:val="32"/>
              </w:rPr>
            </w:pPr>
            <w:r w:rsidRPr="00EF33D0">
              <w:rPr>
                <w:rFonts w:ascii="Bree Serif" w:eastAsia="Bree Serif" w:hAnsi="Bree Serif" w:cs="Bree Serif"/>
                <w:sz w:val="32"/>
                <w:szCs w:val="32"/>
              </w:rPr>
              <w:t>Nr. ore</w:t>
            </w: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A8921" w14:textId="77777777" w:rsidR="00F519BD" w:rsidRPr="00EF33D0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32"/>
                <w:szCs w:val="32"/>
              </w:rPr>
            </w:pPr>
            <w:r w:rsidRPr="00EF33D0">
              <w:rPr>
                <w:rFonts w:ascii="Bree Serif" w:eastAsia="Bree Serif" w:hAnsi="Bree Serif" w:cs="Bree Serif"/>
                <w:sz w:val="32"/>
                <w:szCs w:val="32"/>
              </w:rPr>
              <w:t>Săptămâna / Modul</w:t>
            </w:r>
          </w:p>
        </w:tc>
      </w:tr>
      <w:tr w:rsidR="00F519BD" w:rsidRPr="00EF33D0" w14:paraId="5950167A" w14:textId="77777777"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428A7E" w14:textId="77777777" w:rsidR="00F519BD" w:rsidRPr="00EF33D0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 xml:space="preserve">Călători și călătorii - Europa și </w:t>
            </w:r>
            <w:r w:rsidRPr="00EF33D0">
              <w:rPr>
                <w:rFonts w:ascii="Bree Serif" w:eastAsia="Bree Serif" w:hAnsi="Bree Serif" w:cs="Bree Serif"/>
                <w:i/>
                <w:sz w:val="28"/>
                <w:szCs w:val="28"/>
              </w:rPr>
              <w:t>Lumea Nouă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7F37D" w14:textId="77777777" w:rsidR="00F519BD" w:rsidRPr="00EF33D0" w:rsidRDefault="00F519BD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4FC05" w14:textId="77777777" w:rsidR="00F519BD" w:rsidRPr="00EF33D0" w:rsidRDefault="00000000">
            <w:pPr>
              <w:widowControl w:val="0"/>
              <w:numPr>
                <w:ilvl w:val="0"/>
                <w:numId w:val="19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Călătoriile și percepția spațiului în Evul Mediu; mijloace de transport</w:t>
            </w:r>
          </w:p>
          <w:p w14:paraId="7FD51E16" w14:textId="77777777" w:rsidR="00F519BD" w:rsidRPr="00EF33D0" w:rsidRDefault="00000000">
            <w:pPr>
              <w:widowControl w:val="0"/>
              <w:numPr>
                <w:ilvl w:val="0"/>
                <w:numId w:val="19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Andika" w:hAnsi="Bree Serif" w:cs="Andika"/>
                <w:sz w:val="28"/>
                <w:szCs w:val="28"/>
              </w:rPr>
              <w:t>Marile descoperiri ale europenilor: drumuri și teritorii; consecințe asupra vieții oamenilor</w:t>
            </w:r>
          </w:p>
          <w:p w14:paraId="2DF01CC4" w14:textId="77777777" w:rsidR="00F519BD" w:rsidRPr="00EF33D0" w:rsidRDefault="00000000">
            <w:pPr>
              <w:widowControl w:val="0"/>
              <w:numPr>
                <w:ilvl w:val="1"/>
                <w:numId w:val="19"/>
              </w:numPr>
              <w:spacing w:line="360" w:lineRule="auto"/>
              <w:rPr>
                <w:rFonts w:ascii="Bree Serif" w:eastAsia="Bree Serif" w:hAnsi="Bree Serif" w:cs="Bree Serif"/>
                <w:i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i/>
                <w:sz w:val="28"/>
                <w:szCs w:val="28"/>
              </w:rPr>
              <w:t>Lumea Nouă:</w:t>
            </w:r>
            <w:r w:rsidRPr="00EF33D0">
              <w:rPr>
                <w:rFonts w:ascii="Bree Serif" w:eastAsia="Andika" w:hAnsi="Bree Serif" w:cs="Andika"/>
                <w:sz w:val="28"/>
                <w:szCs w:val="28"/>
              </w:rPr>
              <w:t xml:space="preserve"> cunoaștere, misionarism și exploatare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C5EE5" w14:textId="77777777" w:rsidR="00F519BD" w:rsidRPr="00EF33D0" w:rsidRDefault="00F519BD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17345" w14:textId="77777777" w:rsidR="00F519BD" w:rsidRPr="00EF33D0" w:rsidRDefault="00F519BD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F519BD" w:rsidRPr="00EF33D0" w14:paraId="3DF81D4B" w14:textId="77777777">
        <w:tc>
          <w:tcPr>
            <w:tcW w:w="1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B1C43" w14:textId="77777777" w:rsidR="00F519BD" w:rsidRPr="00EF33D0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Andika" w:hAnsi="Bree Serif" w:cs="Andika"/>
                <w:sz w:val="28"/>
                <w:szCs w:val="28"/>
              </w:rPr>
              <w:t>Recapitulare și evaluare</w:t>
            </w:r>
          </w:p>
        </w:tc>
      </w:tr>
      <w:tr w:rsidR="00F519BD" w:rsidRPr="00EF33D0" w14:paraId="26831EA7" w14:textId="77777777"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88FE6" w14:textId="77777777" w:rsidR="00F519BD" w:rsidRPr="00EF33D0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Geneza spiritului modern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55998" w14:textId="77777777" w:rsidR="00F519BD" w:rsidRPr="00EF33D0" w:rsidRDefault="00F519BD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B23E9" w14:textId="77777777" w:rsidR="00F519BD" w:rsidRPr="00EF33D0" w:rsidRDefault="00000000">
            <w:pPr>
              <w:widowControl w:val="0"/>
              <w:numPr>
                <w:ilvl w:val="0"/>
                <w:numId w:val="18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Andika" w:hAnsi="Bree Serif" w:cs="Andika"/>
                <w:sz w:val="28"/>
                <w:szCs w:val="28"/>
              </w:rPr>
              <w:t>Renașterea: geneza spiritului modern, umanismul</w:t>
            </w:r>
          </w:p>
          <w:p w14:paraId="01ADA00D" w14:textId="77777777" w:rsidR="00F519BD" w:rsidRPr="00EF33D0" w:rsidRDefault="00000000">
            <w:pPr>
              <w:widowControl w:val="0"/>
              <w:numPr>
                <w:ilvl w:val="1"/>
                <w:numId w:val="18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Andika" w:hAnsi="Bree Serif" w:cs="Andika"/>
                <w:sz w:val="28"/>
                <w:szCs w:val="28"/>
              </w:rPr>
              <w:t>Leonardo da Vinci și Michelangelo Buonarrroti</w:t>
            </w:r>
          </w:p>
          <w:p w14:paraId="7CE1D6AE" w14:textId="77777777" w:rsidR="00F519BD" w:rsidRPr="00EF33D0" w:rsidRDefault="00000000">
            <w:pPr>
              <w:widowControl w:val="0"/>
              <w:numPr>
                <w:ilvl w:val="1"/>
                <w:numId w:val="18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Niccolo Machiavelli</w:t>
            </w:r>
          </w:p>
          <w:p w14:paraId="7EF5C7BF" w14:textId="77777777" w:rsidR="00F519BD" w:rsidRPr="00EF33D0" w:rsidRDefault="00000000">
            <w:pPr>
              <w:widowControl w:val="0"/>
              <w:numPr>
                <w:ilvl w:val="1"/>
                <w:numId w:val="18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Andika" w:hAnsi="Bree Serif" w:cs="Andika"/>
                <w:sz w:val="28"/>
                <w:szCs w:val="28"/>
              </w:rPr>
              <w:t>Giordano Bruno și Galileo Galilei</w:t>
            </w:r>
          </w:p>
          <w:p w14:paraId="35FCE8F1" w14:textId="77777777" w:rsidR="00F519BD" w:rsidRPr="00EF33D0" w:rsidRDefault="00000000">
            <w:pPr>
              <w:widowControl w:val="0"/>
              <w:numPr>
                <w:ilvl w:val="1"/>
                <w:numId w:val="18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William Shakespeare</w:t>
            </w:r>
          </w:p>
          <w:p w14:paraId="42813773" w14:textId="77777777" w:rsidR="00F519BD" w:rsidRPr="00EF33D0" w:rsidRDefault="00000000">
            <w:pPr>
              <w:widowControl w:val="0"/>
              <w:numPr>
                <w:ilvl w:val="0"/>
                <w:numId w:val="18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Reforma. Contrareforma</w:t>
            </w:r>
          </w:p>
          <w:p w14:paraId="7238FEB5" w14:textId="77777777" w:rsidR="00F519BD" w:rsidRPr="00EF33D0" w:rsidRDefault="00000000">
            <w:pPr>
              <w:widowControl w:val="0"/>
              <w:numPr>
                <w:ilvl w:val="1"/>
                <w:numId w:val="18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Barocul</w:t>
            </w:r>
          </w:p>
          <w:p w14:paraId="0F904DFC" w14:textId="77777777" w:rsidR="00F519BD" w:rsidRPr="00EF33D0" w:rsidRDefault="00000000">
            <w:pPr>
              <w:widowControl w:val="0"/>
              <w:numPr>
                <w:ilvl w:val="0"/>
                <w:numId w:val="18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lastRenderedPageBreak/>
              <w:t>Absolutismul</w:t>
            </w:r>
          </w:p>
          <w:p w14:paraId="2E0C6323" w14:textId="77777777" w:rsidR="00F519BD" w:rsidRPr="00EF33D0" w:rsidRDefault="00000000">
            <w:pPr>
              <w:widowControl w:val="0"/>
              <w:numPr>
                <w:ilvl w:val="1"/>
                <w:numId w:val="18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Soliman Magnificul</w:t>
            </w:r>
          </w:p>
          <w:p w14:paraId="2C43FE19" w14:textId="77777777" w:rsidR="00F519BD" w:rsidRPr="00EF33D0" w:rsidRDefault="00000000">
            <w:pPr>
              <w:widowControl w:val="0"/>
              <w:numPr>
                <w:ilvl w:val="1"/>
                <w:numId w:val="18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Ludovic al XIV-lea. Palatul de la Versailles</w:t>
            </w:r>
          </w:p>
          <w:p w14:paraId="4777CA64" w14:textId="77777777" w:rsidR="00F519BD" w:rsidRPr="00EF33D0" w:rsidRDefault="00000000">
            <w:pPr>
              <w:widowControl w:val="0"/>
              <w:numPr>
                <w:ilvl w:val="1"/>
                <w:numId w:val="18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Petru cel Mare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C38D7" w14:textId="77777777" w:rsidR="00F519BD" w:rsidRPr="00EF33D0" w:rsidRDefault="00F519BD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D7A21" w14:textId="77777777" w:rsidR="00F519BD" w:rsidRPr="00EF33D0" w:rsidRDefault="00F519BD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F519BD" w:rsidRPr="00EF33D0" w14:paraId="01FF0921" w14:textId="77777777">
        <w:tc>
          <w:tcPr>
            <w:tcW w:w="1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BBE45" w14:textId="77777777" w:rsidR="00F519BD" w:rsidRPr="00EF33D0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color w:val="FFFFFF"/>
                <w:sz w:val="28"/>
                <w:szCs w:val="28"/>
              </w:rPr>
            </w:pPr>
            <w:r w:rsidRPr="00EF33D0">
              <w:rPr>
                <w:rFonts w:ascii="Bree Serif" w:eastAsia="Andika" w:hAnsi="Bree Serif" w:cs="Andika"/>
                <w:sz w:val="28"/>
                <w:szCs w:val="28"/>
              </w:rPr>
              <w:t>Recapitulare și evaluare</w:t>
            </w:r>
          </w:p>
        </w:tc>
      </w:tr>
      <w:tr w:rsidR="00F519BD" w:rsidRPr="00EF33D0" w14:paraId="52F7D260" w14:textId="77777777"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0DE2F9" w14:textId="77777777" w:rsidR="00F519BD" w:rsidRPr="00EF33D0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Spre o nouă societate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935D7" w14:textId="77777777" w:rsidR="00F519BD" w:rsidRPr="00EF33D0" w:rsidRDefault="00F519BD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3393F" w14:textId="77777777" w:rsidR="00F519BD" w:rsidRPr="00EF33D0" w:rsidRDefault="00000000">
            <w:pPr>
              <w:widowControl w:val="0"/>
              <w:numPr>
                <w:ilvl w:val="0"/>
                <w:numId w:val="12"/>
              </w:numPr>
              <w:spacing w:line="360" w:lineRule="auto"/>
              <w:rPr>
                <w:rFonts w:ascii="Bree Serif" w:eastAsia="Bree Serif" w:hAnsi="Bree Serif" w:cs="Bree Serif"/>
                <w:i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i/>
                <w:sz w:val="28"/>
                <w:szCs w:val="28"/>
              </w:rPr>
              <w:t>Revoluția Glorioasă</w:t>
            </w:r>
          </w:p>
          <w:p w14:paraId="3357EBF2" w14:textId="77777777" w:rsidR="00F519BD" w:rsidRPr="00EF33D0" w:rsidRDefault="00000000">
            <w:pPr>
              <w:widowControl w:val="0"/>
              <w:numPr>
                <w:ilvl w:val="0"/>
                <w:numId w:val="12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Iluminismul - rațiune, drepturi, implicarea oamenilor în viața publică</w:t>
            </w:r>
          </w:p>
          <w:p w14:paraId="4F037662" w14:textId="77777777" w:rsidR="00F519BD" w:rsidRPr="00EF33D0" w:rsidRDefault="00000000">
            <w:pPr>
              <w:widowControl w:val="0"/>
              <w:numPr>
                <w:ilvl w:val="1"/>
                <w:numId w:val="12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Montesquieu, J.J. Rousseau, Voltaire</w:t>
            </w:r>
          </w:p>
          <w:p w14:paraId="52E174C7" w14:textId="77777777" w:rsidR="00F519BD" w:rsidRPr="00EF33D0" w:rsidRDefault="00000000">
            <w:pPr>
              <w:widowControl w:val="0"/>
              <w:numPr>
                <w:ilvl w:val="0"/>
                <w:numId w:val="12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Viața cotidiană. Opinia publică în secolul al XVIII-lea</w:t>
            </w:r>
          </w:p>
          <w:p w14:paraId="2E49D4B4" w14:textId="77777777" w:rsidR="00F519BD" w:rsidRPr="00EF33D0" w:rsidRDefault="00000000">
            <w:pPr>
              <w:widowControl w:val="0"/>
              <w:numPr>
                <w:ilvl w:val="0"/>
                <w:numId w:val="12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 xml:space="preserve">Constituirea SUA. </w:t>
            </w:r>
            <w:r w:rsidRPr="00EF33D0">
              <w:rPr>
                <w:rFonts w:ascii="Bree Serif" w:eastAsia="Bree Serif" w:hAnsi="Bree Serif" w:cs="Bree Serif"/>
                <w:i/>
                <w:sz w:val="28"/>
                <w:szCs w:val="28"/>
              </w:rPr>
              <w:t>Declarația de Independență</w:t>
            </w:r>
            <w:r w:rsidRPr="00EF33D0">
              <w:rPr>
                <w:rFonts w:ascii="Bree Serif" w:eastAsia="Andika" w:hAnsi="Bree Serif" w:cs="Andika"/>
                <w:sz w:val="28"/>
                <w:szCs w:val="28"/>
              </w:rPr>
              <w:t>. Constituția</w:t>
            </w:r>
          </w:p>
          <w:p w14:paraId="6171D222" w14:textId="77777777" w:rsidR="00F519BD" w:rsidRPr="00EF33D0" w:rsidRDefault="00000000">
            <w:pPr>
              <w:widowControl w:val="0"/>
              <w:numPr>
                <w:ilvl w:val="0"/>
                <w:numId w:val="12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Revoluția franceză. De la supus la cetățean</w:t>
            </w:r>
          </w:p>
          <w:p w14:paraId="66974CE6" w14:textId="77777777" w:rsidR="00F519BD" w:rsidRPr="00EF33D0" w:rsidRDefault="00000000">
            <w:pPr>
              <w:widowControl w:val="0"/>
              <w:numPr>
                <w:ilvl w:val="1"/>
                <w:numId w:val="12"/>
              </w:numPr>
              <w:spacing w:line="360" w:lineRule="auto"/>
              <w:rPr>
                <w:rFonts w:ascii="Bree Serif" w:eastAsia="Bree Serif" w:hAnsi="Bree Serif" w:cs="Bree Serif"/>
                <w:i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i/>
                <w:sz w:val="28"/>
                <w:szCs w:val="28"/>
              </w:rPr>
              <w:t>Declarația drepturilor omului și ale cetățeanului</w:t>
            </w:r>
          </w:p>
          <w:p w14:paraId="556DF8A2" w14:textId="77777777" w:rsidR="00F519BD" w:rsidRPr="00EF33D0" w:rsidRDefault="00000000">
            <w:pPr>
              <w:widowControl w:val="0"/>
              <w:numPr>
                <w:ilvl w:val="0"/>
                <w:numId w:val="12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Napoleon I și răspândirea ideilor revoluției franceze în Europa</w:t>
            </w:r>
          </w:p>
          <w:p w14:paraId="76E839F6" w14:textId="77777777" w:rsidR="00F519BD" w:rsidRPr="00EF33D0" w:rsidRDefault="00000000">
            <w:pPr>
              <w:widowControl w:val="0"/>
              <w:numPr>
                <w:ilvl w:val="0"/>
                <w:numId w:val="12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Revoluția industrială. Impactul în viața oamenilor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48DC6" w14:textId="77777777" w:rsidR="00F519BD" w:rsidRPr="00EF33D0" w:rsidRDefault="00F519BD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FC510" w14:textId="77777777" w:rsidR="00F519BD" w:rsidRPr="00EF33D0" w:rsidRDefault="00F519BD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F519BD" w:rsidRPr="00EF33D0" w14:paraId="475F2E7B" w14:textId="77777777">
        <w:tc>
          <w:tcPr>
            <w:tcW w:w="1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E855E" w14:textId="77777777" w:rsidR="00F519BD" w:rsidRPr="00EF33D0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color w:val="FFFFFF"/>
                <w:sz w:val="28"/>
                <w:szCs w:val="28"/>
              </w:rPr>
            </w:pPr>
            <w:r w:rsidRPr="00EF33D0">
              <w:rPr>
                <w:rFonts w:ascii="Bree Serif" w:eastAsia="Andika" w:hAnsi="Bree Serif" w:cs="Andika"/>
                <w:sz w:val="28"/>
                <w:szCs w:val="28"/>
              </w:rPr>
              <w:t>Recapitulare și evaluare</w:t>
            </w:r>
          </w:p>
        </w:tc>
      </w:tr>
      <w:tr w:rsidR="00F519BD" w:rsidRPr="00EF33D0" w14:paraId="32AAD97F" w14:textId="77777777"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6FB87" w14:textId="77777777" w:rsidR="00F519BD" w:rsidRPr="00EF33D0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lastRenderedPageBreak/>
              <w:t>Secolul naționalităților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C3186" w14:textId="77777777" w:rsidR="00F519BD" w:rsidRPr="00EF33D0" w:rsidRDefault="00F519BD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4C675" w14:textId="77777777" w:rsidR="00F519BD" w:rsidRPr="00EF33D0" w:rsidRDefault="00000000">
            <w:pPr>
              <w:widowControl w:val="0"/>
              <w:numPr>
                <w:ilvl w:val="0"/>
                <w:numId w:val="11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Statele moderne: revoluție și emancipare națională</w:t>
            </w:r>
          </w:p>
          <w:p w14:paraId="292E5C1C" w14:textId="77777777" w:rsidR="00F519BD" w:rsidRPr="00EF33D0" w:rsidRDefault="00000000">
            <w:pPr>
              <w:widowControl w:val="0"/>
              <w:numPr>
                <w:ilvl w:val="1"/>
                <w:numId w:val="11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>1848 în Europa</w:t>
            </w:r>
          </w:p>
          <w:p w14:paraId="72905D55" w14:textId="77777777" w:rsidR="00F519BD" w:rsidRPr="00EF33D0" w:rsidRDefault="00000000">
            <w:pPr>
              <w:widowControl w:val="0"/>
              <w:numPr>
                <w:ilvl w:val="1"/>
                <w:numId w:val="11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Andika" w:hAnsi="Bree Serif" w:cs="Andika"/>
                <w:sz w:val="28"/>
                <w:szCs w:val="28"/>
              </w:rPr>
              <w:t>Românii și modernitatea</w:t>
            </w:r>
          </w:p>
          <w:p w14:paraId="27598ACE" w14:textId="77777777" w:rsidR="00F519BD" w:rsidRPr="00EF33D0" w:rsidRDefault="00000000">
            <w:pPr>
              <w:widowControl w:val="0"/>
              <w:numPr>
                <w:ilvl w:val="1"/>
                <w:numId w:val="11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Andika" w:hAnsi="Bree Serif" w:cs="Andika"/>
                <w:sz w:val="28"/>
                <w:szCs w:val="28"/>
              </w:rPr>
              <w:t>Formarea statelor naționale în secolul al XIX-lea: Germania</w:t>
            </w:r>
          </w:p>
          <w:p w14:paraId="312EBD4E" w14:textId="77777777" w:rsidR="00F519BD" w:rsidRPr="00EF33D0" w:rsidRDefault="00000000">
            <w:pPr>
              <w:widowControl w:val="0"/>
              <w:numPr>
                <w:ilvl w:val="0"/>
                <w:numId w:val="11"/>
              </w:numPr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Bree Serif" w:hAnsi="Bree Serif" w:cs="Bree Serif"/>
                <w:sz w:val="28"/>
                <w:szCs w:val="28"/>
              </w:rPr>
              <w:t xml:space="preserve">Epoca victoriană. </w:t>
            </w:r>
            <w:r w:rsidRPr="00EF33D0">
              <w:rPr>
                <w:rFonts w:ascii="Bree Serif" w:eastAsia="Bree Serif" w:hAnsi="Bree Serif" w:cs="Bree Serif"/>
                <w:i/>
                <w:sz w:val="28"/>
                <w:szCs w:val="28"/>
              </w:rPr>
              <w:t>La Belle Époque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12337" w14:textId="77777777" w:rsidR="00F519BD" w:rsidRPr="00EF33D0" w:rsidRDefault="00F519BD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0D291" w14:textId="77777777" w:rsidR="00F519BD" w:rsidRPr="00EF33D0" w:rsidRDefault="00F519BD">
            <w:pPr>
              <w:widowControl w:val="0"/>
              <w:spacing w:line="36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F519BD" w:rsidRPr="00EF33D0" w14:paraId="0052FFD8" w14:textId="77777777">
        <w:tc>
          <w:tcPr>
            <w:tcW w:w="1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66A84A" w14:textId="77777777" w:rsidR="00F519BD" w:rsidRPr="00EF33D0" w:rsidRDefault="00000000">
            <w:pPr>
              <w:widowControl w:val="0"/>
              <w:spacing w:line="36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 w:rsidRPr="00EF33D0">
              <w:rPr>
                <w:rFonts w:ascii="Bree Serif" w:eastAsia="Andika" w:hAnsi="Bree Serif" w:cs="Andika"/>
                <w:sz w:val="28"/>
                <w:szCs w:val="28"/>
              </w:rPr>
              <w:t>Recapitulare și evaluare</w:t>
            </w:r>
          </w:p>
        </w:tc>
      </w:tr>
    </w:tbl>
    <w:p w14:paraId="0B2DB699" w14:textId="77777777" w:rsidR="00F519BD" w:rsidRPr="00EF33D0" w:rsidRDefault="00F519BD">
      <w:pPr>
        <w:spacing w:line="360" w:lineRule="auto"/>
        <w:rPr>
          <w:rFonts w:ascii="Bree Serif" w:eastAsia="Bree Serif" w:hAnsi="Bree Serif" w:cs="Bree Serif"/>
          <w:sz w:val="28"/>
          <w:szCs w:val="28"/>
        </w:rPr>
      </w:pPr>
    </w:p>
    <w:sectPr w:rsidR="00F519BD" w:rsidRPr="00EF33D0">
      <w:headerReference w:type="default" r:id="rId7"/>
      <w:footerReference w:type="default" r:id="rId8"/>
      <w:pgSz w:w="16834" w:h="11909" w:orient="landscape"/>
      <w:pgMar w:top="566" w:right="566" w:bottom="566" w:left="566" w:header="283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D4A99" w14:textId="77777777" w:rsidR="008C09E9" w:rsidRDefault="008C09E9">
      <w:pPr>
        <w:spacing w:line="240" w:lineRule="auto"/>
      </w:pPr>
      <w:r>
        <w:separator/>
      </w:r>
    </w:p>
  </w:endnote>
  <w:endnote w:type="continuationSeparator" w:id="0">
    <w:p w14:paraId="08B4D6E8" w14:textId="77777777" w:rsidR="008C09E9" w:rsidRDefault="008C0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ee Serif">
    <w:altName w:val="Calibri"/>
    <w:charset w:val="00"/>
    <w:family w:val="auto"/>
    <w:pitch w:val="default"/>
  </w:font>
  <w:font w:name="Andika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2886" w14:textId="77777777" w:rsidR="00F519BD" w:rsidRDefault="00000000">
    <w:pPr>
      <w:jc w:val="center"/>
      <w:rPr>
        <w:rFonts w:ascii="Bree Serif" w:eastAsia="Bree Serif" w:hAnsi="Bree Serif" w:cs="Bree Serif"/>
        <w:sz w:val="28"/>
        <w:szCs w:val="28"/>
      </w:rPr>
    </w:pPr>
    <w:r>
      <w:rPr>
        <w:rFonts w:ascii="Bree Serif" w:eastAsia="Bree Serif" w:hAnsi="Bree Serif" w:cs="Bree Serif"/>
        <w:sz w:val="28"/>
        <w:szCs w:val="28"/>
      </w:rPr>
      <w:fldChar w:fldCharType="begin"/>
    </w:r>
    <w:r>
      <w:rPr>
        <w:rFonts w:ascii="Bree Serif" w:eastAsia="Bree Serif" w:hAnsi="Bree Serif" w:cs="Bree Serif"/>
        <w:sz w:val="28"/>
        <w:szCs w:val="28"/>
      </w:rPr>
      <w:instrText>PAGE</w:instrText>
    </w:r>
    <w:r>
      <w:rPr>
        <w:rFonts w:ascii="Bree Serif" w:eastAsia="Bree Serif" w:hAnsi="Bree Serif" w:cs="Bree Serif"/>
        <w:sz w:val="28"/>
        <w:szCs w:val="28"/>
      </w:rPr>
      <w:fldChar w:fldCharType="separate"/>
    </w:r>
    <w:r w:rsidR="00EF33D0">
      <w:rPr>
        <w:rFonts w:ascii="Bree Serif" w:eastAsia="Bree Serif" w:hAnsi="Bree Serif" w:cs="Bree Serif"/>
        <w:noProof/>
        <w:sz w:val="28"/>
        <w:szCs w:val="28"/>
      </w:rPr>
      <w:t>1</w:t>
    </w:r>
    <w:r>
      <w:rPr>
        <w:rFonts w:ascii="Bree Serif" w:eastAsia="Bree Serif" w:hAnsi="Bree Serif" w:cs="Bree Serif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67041" w14:textId="77777777" w:rsidR="008C09E9" w:rsidRDefault="008C09E9">
      <w:pPr>
        <w:spacing w:line="240" w:lineRule="auto"/>
      </w:pPr>
      <w:r>
        <w:separator/>
      </w:r>
    </w:p>
  </w:footnote>
  <w:footnote w:type="continuationSeparator" w:id="0">
    <w:p w14:paraId="2A94F89B" w14:textId="77777777" w:rsidR="008C09E9" w:rsidRDefault="008C09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84E4" w14:textId="77777777" w:rsidR="00F519BD" w:rsidRDefault="00F519BD">
    <w:pPr>
      <w:spacing w:line="240" w:lineRule="auto"/>
      <w:jc w:val="center"/>
      <w:rPr>
        <w:rFonts w:ascii="Bree Serif" w:eastAsia="Bree Serif" w:hAnsi="Bree Serif" w:cs="Bree Serif"/>
        <w:color w:val="FFFFFF"/>
        <w:sz w:val="32"/>
        <w:szCs w:val="32"/>
      </w:rPr>
    </w:pPr>
  </w:p>
  <w:p w14:paraId="110ED0A9" w14:textId="77777777" w:rsidR="00F519BD" w:rsidRDefault="00000000">
    <w:pPr>
      <w:jc w:val="right"/>
    </w:pPr>
    <w:r>
      <w:rPr>
        <w:noProof/>
      </w:rPr>
      <w:drawing>
        <wp:inline distT="114300" distB="114300" distL="114300" distR="114300" wp14:anchorId="12E81685" wp14:editId="6CB4B957">
          <wp:extent cx="832783" cy="3591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2783" cy="359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3DF2"/>
    <w:multiLevelType w:val="multilevel"/>
    <w:tmpl w:val="7BE0E0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77065B"/>
    <w:multiLevelType w:val="multilevel"/>
    <w:tmpl w:val="EDAC66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FF6C59"/>
    <w:multiLevelType w:val="multilevel"/>
    <w:tmpl w:val="9F3E94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6239E7"/>
    <w:multiLevelType w:val="multilevel"/>
    <w:tmpl w:val="1B1676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F6F3D08"/>
    <w:multiLevelType w:val="multilevel"/>
    <w:tmpl w:val="3E1878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0F829B5"/>
    <w:multiLevelType w:val="multilevel"/>
    <w:tmpl w:val="90C663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5C26F2B"/>
    <w:multiLevelType w:val="multilevel"/>
    <w:tmpl w:val="0EE26F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9963CA0"/>
    <w:multiLevelType w:val="multilevel"/>
    <w:tmpl w:val="32C2A8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6216ED6"/>
    <w:multiLevelType w:val="multilevel"/>
    <w:tmpl w:val="A1282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03D4CD8"/>
    <w:multiLevelType w:val="multilevel"/>
    <w:tmpl w:val="987409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38368D6"/>
    <w:multiLevelType w:val="multilevel"/>
    <w:tmpl w:val="576651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4154A0A"/>
    <w:multiLevelType w:val="multilevel"/>
    <w:tmpl w:val="2DFA40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5B928A4"/>
    <w:multiLevelType w:val="multilevel"/>
    <w:tmpl w:val="C48835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A213D3F"/>
    <w:multiLevelType w:val="multilevel"/>
    <w:tmpl w:val="B79EAA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E547053"/>
    <w:multiLevelType w:val="multilevel"/>
    <w:tmpl w:val="FC1EB5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6223D7D"/>
    <w:multiLevelType w:val="multilevel"/>
    <w:tmpl w:val="2C60B6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DA27769"/>
    <w:multiLevelType w:val="multilevel"/>
    <w:tmpl w:val="8842BF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7D95DAD"/>
    <w:multiLevelType w:val="multilevel"/>
    <w:tmpl w:val="01F6A1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9EA3950"/>
    <w:multiLevelType w:val="multilevel"/>
    <w:tmpl w:val="084A3B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E2626C0"/>
    <w:multiLevelType w:val="multilevel"/>
    <w:tmpl w:val="92648F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04E5992"/>
    <w:multiLevelType w:val="multilevel"/>
    <w:tmpl w:val="E2243A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2FD4F1E"/>
    <w:multiLevelType w:val="multilevel"/>
    <w:tmpl w:val="01E29D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BBC4E7D"/>
    <w:multiLevelType w:val="multilevel"/>
    <w:tmpl w:val="D1AC61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7280212"/>
    <w:multiLevelType w:val="multilevel"/>
    <w:tmpl w:val="257C94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7997F05"/>
    <w:multiLevelType w:val="multilevel"/>
    <w:tmpl w:val="745097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422840373">
    <w:abstractNumId w:val="23"/>
  </w:num>
  <w:num w:numId="2" w16cid:durableId="2066171876">
    <w:abstractNumId w:val="20"/>
  </w:num>
  <w:num w:numId="3" w16cid:durableId="452209061">
    <w:abstractNumId w:val="17"/>
  </w:num>
  <w:num w:numId="4" w16cid:durableId="1086920949">
    <w:abstractNumId w:val="16"/>
  </w:num>
  <w:num w:numId="5" w16cid:durableId="1950550818">
    <w:abstractNumId w:val="22"/>
  </w:num>
  <w:num w:numId="6" w16cid:durableId="1869684296">
    <w:abstractNumId w:val="14"/>
  </w:num>
  <w:num w:numId="7" w16cid:durableId="1275866942">
    <w:abstractNumId w:val="9"/>
  </w:num>
  <w:num w:numId="8" w16cid:durableId="1051617594">
    <w:abstractNumId w:val="13"/>
  </w:num>
  <w:num w:numId="9" w16cid:durableId="2048675642">
    <w:abstractNumId w:val="19"/>
  </w:num>
  <w:num w:numId="10" w16cid:durableId="1924340997">
    <w:abstractNumId w:val="1"/>
  </w:num>
  <w:num w:numId="11" w16cid:durableId="2116778202">
    <w:abstractNumId w:val="8"/>
  </w:num>
  <w:num w:numId="12" w16cid:durableId="1633823809">
    <w:abstractNumId w:val="10"/>
  </w:num>
  <w:num w:numId="13" w16cid:durableId="1070692060">
    <w:abstractNumId w:val="2"/>
  </w:num>
  <w:num w:numId="14" w16cid:durableId="1541210880">
    <w:abstractNumId w:val="0"/>
  </w:num>
  <w:num w:numId="15" w16cid:durableId="93593416">
    <w:abstractNumId w:val="3"/>
  </w:num>
  <w:num w:numId="16" w16cid:durableId="676884296">
    <w:abstractNumId w:val="24"/>
  </w:num>
  <w:num w:numId="17" w16cid:durableId="1398086444">
    <w:abstractNumId w:val="15"/>
  </w:num>
  <w:num w:numId="18" w16cid:durableId="406538921">
    <w:abstractNumId w:val="21"/>
  </w:num>
  <w:num w:numId="19" w16cid:durableId="43408109">
    <w:abstractNumId w:val="5"/>
  </w:num>
  <w:num w:numId="20" w16cid:durableId="1374883956">
    <w:abstractNumId w:val="11"/>
  </w:num>
  <w:num w:numId="21" w16cid:durableId="1939634383">
    <w:abstractNumId w:val="18"/>
  </w:num>
  <w:num w:numId="22" w16cid:durableId="74712775">
    <w:abstractNumId w:val="7"/>
  </w:num>
  <w:num w:numId="23" w16cid:durableId="1216233143">
    <w:abstractNumId w:val="6"/>
  </w:num>
  <w:num w:numId="24" w16cid:durableId="1000037308">
    <w:abstractNumId w:val="4"/>
  </w:num>
  <w:num w:numId="25" w16cid:durableId="7295704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9BD"/>
    <w:rsid w:val="00055032"/>
    <w:rsid w:val="003B18AA"/>
    <w:rsid w:val="008C09E9"/>
    <w:rsid w:val="00EF33D0"/>
    <w:rsid w:val="00F5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EF0E"/>
  <w15:docId w15:val="{B2AF026D-9DB2-4BA2-B34A-3C8534D9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867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Cosmin Ionut Florea</cp:lastModifiedBy>
  <cp:revision>3</cp:revision>
  <dcterms:created xsi:type="dcterms:W3CDTF">2023-09-09T07:40:00Z</dcterms:created>
  <dcterms:modified xsi:type="dcterms:W3CDTF">2023-09-09T07:46:00Z</dcterms:modified>
</cp:coreProperties>
</file>